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17365d"/>
        </w:rPr>
      </w:pPr>
      <w:r w:rsidDel="00000000" w:rsidR="00000000" w:rsidRPr="00000000">
        <w:rPr>
          <w:rFonts w:ascii="Times New Roman" w:cs="Times New Roman" w:eastAsia="Times New Roman" w:hAnsi="Times New Roman"/>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17365d"/>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маркази рушди барвақтии кудак дар деҳаи Пиш</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jc w:val="center"/>
              <w:rPr>
                <w:b w:val="1"/>
                <w:sz w:val="22"/>
                <w:szCs w:val="22"/>
              </w:rPr>
            </w:pPr>
            <w:r w:rsidDel="00000000" w:rsidR="00000000" w:rsidRPr="00000000">
              <w:rPr>
                <w:b w:val="1"/>
                <w:sz w:val="22"/>
                <w:szCs w:val="22"/>
                <w:rtl w:val="0"/>
              </w:rPr>
              <w:t xml:space="preserve">Рақами зерлоиҳа:</w:t>
            </w:r>
          </w:p>
        </w:tc>
        <w:tc>
          <w:tcPr>
            <w:tcBorders>
              <w:left w:color="000000" w:space="0" w:sz="0" w:val="nil"/>
              <w:right w:color="000000" w:space="0" w:sz="0" w:val="nil"/>
            </w:tcBorders>
          </w:tcPr>
          <w:p w:rsidR="00000000" w:rsidDel="00000000" w:rsidP="00000000" w:rsidRDefault="00000000" w:rsidRPr="00000000" w14:paraId="00000009">
            <w:pPr>
              <w:jc w:val="center"/>
              <w:rPr>
                <w:b w:val="1"/>
                <w:i w:val="1"/>
              </w:rPr>
            </w:pPr>
            <w:r w:rsidDel="00000000" w:rsidR="00000000" w:rsidRPr="00000000">
              <w:rPr>
                <w:b w:val="1"/>
                <w:i w:val="1"/>
                <w:rtl w:val="0"/>
              </w:rPr>
              <w:t xml:space="preserve">Sh-P-002</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2"/>
                <w:szCs w:val="22"/>
              </w:rPr>
            </w:pPr>
            <w:r w:rsidDel="00000000" w:rsidR="00000000" w:rsidRPr="00000000">
              <w:rPr>
                <w:b w:val="1"/>
                <w:i w:val="1"/>
                <w:sz w:val="22"/>
                <w:szCs w:val="22"/>
                <w:rtl w:val="0"/>
              </w:rPr>
              <w:t xml:space="preserve">Комиссияи лоиҳавии ҷамоати ба номи  Г.Шахбозов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2"/>
                <w:szCs w:val="22"/>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center"/>
              <w:rPr>
                <w:b w:val="1"/>
                <w:i w:val="1"/>
                <w:sz w:val="22"/>
                <w:szCs w:val="22"/>
              </w:rPr>
            </w:pPr>
            <w:r w:rsidDel="00000000" w:rsidR="00000000" w:rsidRPr="00000000">
              <w:rPr>
                <w:b w:val="1"/>
                <w:i w:val="1"/>
                <w:sz w:val="22"/>
                <w:szCs w:val="22"/>
                <w:rtl w:val="0"/>
              </w:rPr>
              <w:t xml:space="preserve">Кумитаи лоиҳавии деҳаи  Пиш,  чамоати Г.Шахбозов,  нохияи Шугнон,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000000" w:val="clear"/>
          </w:tcPr>
          <w:p w:rsidR="00000000" w:rsidDel="00000000" w:rsidP="00000000" w:rsidRDefault="00000000" w:rsidRPr="00000000" w14:paraId="00000012">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sz w:val="22"/>
                <w:szCs w:val="22"/>
              </w:rPr>
            </w:pPr>
            <w:r w:rsidDel="00000000" w:rsidR="00000000" w:rsidRPr="00000000">
              <w:rPr>
                <w:sz w:val="22"/>
                <w:szCs w:val="22"/>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sz w:val="22"/>
                <w:szCs w:val="22"/>
              </w:rPr>
            </w:pPr>
            <w:r w:rsidDel="00000000" w:rsidR="00000000" w:rsidRPr="00000000">
              <w:rPr>
                <w:rtl w:val="0"/>
              </w:rPr>
            </w:r>
          </w:p>
        </w:tc>
        <w:tc>
          <w:tcPr/>
          <w:p w:rsidR="00000000" w:rsidDel="00000000" w:rsidP="00000000" w:rsidRDefault="00000000" w:rsidRPr="00000000" w14:paraId="00000015">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sz w:val="22"/>
                <w:szCs w:val="22"/>
              </w:rPr>
            </w:pPr>
            <w:r w:rsidDel="00000000" w:rsidR="00000000" w:rsidRPr="00000000">
              <w:rPr>
                <w:sz w:val="22"/>
                <w:szCs w:val="22"/>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sz w:val="22"/>
                <w:szCs w:val="22"/>
              </w:rPr>
            </w:pPr>
            <w:r w:rsidDel="00000000" w:rsidR="00000000" w:rsidRPr="00000000">
              <w:rPr>
                <w:rtl w:val="0"/>
              </w:rPr>
            </w:r>
          </w:p>
        </w:tc>
        <w:tc>
          <w:tcPr/>
          <w:p w:rsidR="00000000" w:rsidDel="00000000" w:rsidP="00000000" w:rsidRDefault="00000000" w:rsidRPr="00000000" w14:paraId="0000001A">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sz w:val="22"/>
                <w:szCs w:val="22"/>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sz w:val="22"/>
                <w:szCs w:val="22"/>
              </w:rPr>
            </w:pPr>
            <w:r w:rsidDel="00000000" w:rsidR="00000000" w:rsidRPr="00000000">
              <w:rPr>
                <w:sz w:val="22"/>
                <w:szCs w:val="22"/>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sz w:val="22"/>
                <w:szCs w:val="22"/>
              </w:rPr>
            </w:pPr>
            <w:r w:rsidDel="00000000" w:rsidR="00000000" w:rsidRPr="00000000">
              <w:rPr>
                <w:rtl w:val="0"/>
              </w:rPr>
            </w:r>
          </w:p>
        </w:tc>
        <w:tc>
          <w:tcPr/>
          <w:p w:rsidR="00000000" w:rsidDel="00000000" w:rsidP="00000000" w:rsidRDefault="00000000" w:rsidRPr="00000000" w14:paraId="0000001F">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sz w:val="22"/>
                <w:szCs w:val="22"/>
              </w:rPr>
            </w:pPr>
            <w:r w:rsidDel="00000000" w:rsidR="00000000" w:rsidRPr="00000000">
              <w:rPr>
                <w:rtl w:val="0"/>
              </w:rPr>
            </w:r>
          </w:p>
        </w:tc>
        <w:tc>
          <w:tcPr/>
          <w:p w:rsidR="00000000" w:rsidDel="00000000" w:rsidP="00000000" w:rsidRDefault="00000000" w:rsidRPr="00000000" w14:paraId="00000024">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sz w:val="22"/>
                <w:szCs w:val="22"/>
              </w:rPr>
            </w:pPr>
            <w:r w:rsidDel="00000000" w:rsidR="00000000" w:rsidRPr="00000000">
              <w:rPr>
                <w:sz w:val="22"/>
                <w:szCs w:val="22"/>
                <w:rtl w:val="0"/>
              </w:rPr>
              <w:t xml:space="preserve">Экология</w:t>
            </w:r>
          </w:p>
        </w:tc>
      </w:tr>
      <w:tr>
        <w:trPr>
          <w:cantSplit w:val="0"/>
          <w:trHeight w:val="247" w:hRule="atLeast"/>
          <w:tblHeader w:val="0"/>
        </w:trPr>
        <w:tc>
          <w:tcPr/>
          <w:p w:rsidR="00000000" w:rsidDel="00000000" w:rsidP="00000000" w:rsidRDefault="00000000" w:rsidRPr="00000000" w14:paraId="00000026">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sz w:val="22"/>
                <w:szCs w:val="22"/>
              </w:rPr>
            </w:pPr>
            <w:r w:rsidDel="00000000" w:rsidR="00000000" w:rsidRPr="00000000">
              <w:rPr>
                <w:sz w:val="22"/>
                <w:szCs w:val="22"/>
                <w:rtl w:val="0"/>
              </w:rPr>
              <w:t xml:space="preserve">Оби нушокӣ</w:t>
            </w:r>
          </w:p>
          <w:p w:rsidR="00000000" w:rsidDel="00000000" w:rsidP="00000000" w:rsidRDefault="00000000" w:rsidRPr="00000000" w14:paraId="00000028">
            <w:pPr>
              <w:rPr>
                <w:sz w:val="22"/>
                <w:szCs w:val="22"/>
              </w:rPr>
            </w:pPr>
            <w:r w:rsidDel="00000000" w:rsidR="00000000" w:rsidRPr="00000000">
              <w:rPr>
                <w:sz w:val="22"/>
                <w:szCs w:val="22"/>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sz w:val="22"/>
                <w:szCs w:val="22"/>
              </w:rPr>
            </w:pPr>
            <w:r w:rsidDel="00000000" w:rsidR="00000000" w:rsidRPr="00000000">
              <w:rPr>
                <w:rtl w:val="0"/>
              </w:rPr>
            </w:r>
          </w:p>
        </w:tc>
        <w:tc>
          <w:tcPr>
            <w:shd w:fill="auto" w:val="clear"/>
          </w:tcPr>
          <w:p w:rsidR="00000000" w:rsidDel="00000000" w:rsidP="00000000" w:rsidRDefault="00000000" w:rsidRPr="00000000" w14:paraId="0000002A">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Бунгоҳи тиббӣ</w:t>
            </w:r>
          </w:p>
          <w:p w:rsidR="00000000" w:rsidDel="00000000" w:rsidP="00000000" w:rsidRDefault="00000000" w:rsidRPr="00000000" w14:paraId="0000002C">
            <w:pPr>
              <w:rPr>
                <w:sz w:val="22"/>
                <w:szCs w:val="22"/>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30">
            <w:pPr>
              <w:ind w:left="360" w:firstLine="0"/>
              <w:rPr>
                <w:b w:val="1"/>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Вазорат ё идораи ҳукумат, ки барои ин зерлоиҳа масъул аст.</w:t>
      </w:r>
    </w:p>
    <w:p w:rsidR="00000000" w:rsidDel="00000000" w:rsidP="00000000" w:rsidRDefault="00000000" w:rsidRPr="00000000" w14:paraId="00000034">
      <w:pPr>
        <w:rPr>
          <w:b w:val="1"/>
          <w:sz w:val="22"/>
          <w:szCs w:val="22"/>
        </w:rPr>
      </w:pPr>
      <w:r w:rsidDel="00000000" w:rsidR="00000000" w:rsidRPr="00000000">
        <w:rPr>
          <w:b w:val="1"/>
          <w:sz w:val="22"/>
          <w:szCs w:val="22"/>
          <w:rtl w:val="0"/>
        </w:rPr>
        <w:t xml:space="preserve">Шуъбаи маорифи ноҳияи Шуғнон</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Намуди зерлоиҳа</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tabs>
          <w:tab w:val="left" w:leader="none" w:pos="720"/>
          <w:tab w:val="left" w:leader="none" w:pos="3960"/>
        </w:tabs>
        <w:rPr/>
      </w:pPr>
      <w:r w:rsidDel="00000000" w:rsidR="00000000" w:rsidRPr="00000000">
        <w:rPr>
          <w:sz w:val="22"/>
          <w:szCs w:val="22"/>
          <w:rtl w:val="0"/>
        </w:rPr>
        <w:t xml:space="preserve">  ++        Сохтмони нав</w:t>
        <w:tab/>
        <w:t xml:space="preserve"> </w:t>
      </w:r>
      <w:r w:rsidDel="00000000" w:rsidR="00000000" w:rsidRPr="00000000">
        <w:rPr>
          <w:rtl w:val="0"/>
        </w:rPr>
        <w:t xml:space="preserve">Барқароркунӣ</w:t>
      </w:r>
      <w:r w:rsidDel="00000000" w:rsidR="00000000" w:rsidRPr="00000000">
        <w:rPr>
          <w:sz w:val="22"/>
          <w:szCs w:val="22"/>
          <w:rtl w:val="0"/>
        </w:rPr>
        <w:tab/>
        <w:tab/>
        <w:tab/>
        <w:t xml:space="preserve">   </w:t>
      </w:r>
      <w:r w:rsidDel="00000000" w:rsidR="00000000" w:rsidRPr="00000000">
        <w:rPr>
          <w:rtl w:val="0"/>
        </w:rPr>
        <w:t xml:space="preserve">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2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2" name=""/>
                <a:graphic>
                  <a:graphicData uri="http://schemas.microsoft.com/office/word/2010/wordprocessingShape">
                    <wps:wsp>
                      <wps:cNvSpPr/>
                      <wps:cNvPr id="2" name="Shape 2"/>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3C">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D">
      <w:pPr>
        <w:spacing w:line="276" w:lineRule="auto"/>
        <w:jc w:val="both"/>
        <w:rPr>
          <w:b w:val="1"/>
        </w:rPr>
      </w:pPr>
      <w:r w:rsidDel="00000000" w:rsidR="00000000" w:rsidRPr="00000000">
        <w:rPr>
          <w:rtl w:val="0"/>
        </w:rPr>
      </w:r>
    </w:p>
    <w:p w:rsidR="00000000" w:rsidDel="00000000" w:rsidP="00000000" w:rsidRDefault="00000000" w:rsidRPr="00000000" w14:paraId="0000003E">
      <w:pPr>
        <w:spacing w:line="276" w:lineRule="auto"/>
        <w:ind w:left="-142" w:firstLine="0"/>
        <w:rPr/>
      </w:pPr>
      <w:r w:rsidDel="00000000" w:rsidR="00000000" w:rsidRPr="00000000">
        <w:rPr>
          <w:b w:val="1"/>
          <w:sz w:val="22"/>
          <w:szCs w:val="22"/>
          <w:rtl w:val="0"/>
        </w:rPr>
        <w:t xml:space="preserve">           </w:t>
      </w:r>
      <w:r w:rsidDel="00000000" w:rsidR="00000000" w:rsidRPr="00000000">
        <w:rPr>
          <w:rtl w:val="0"/>
        </w:rPr>
        <w:t xml:space="preserve">Гурӯҳи омехта(Ҳамаи гурӯҳҳои МФГ)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F">
      <w:pPr>
        <w:ind w:left="-142" w:firstLine="0"/>
        <w:rPr/>
      </w:pPr>
      <w:r w:rsidDel="00000000" w:rsidR="00000000" w:rsidRPr="00000000">
        <w:rPr>
          <w:rtl w:val="0"/>
        </w:rPr>
      </w:r>
    </w:p>
    <w:p w:rsidR="00000000" w:rsidDel="00000000" w:rsidP="00000000" w:rsidRDefault="00000000" w:rsidRPr="00000000" w14:paraId="00000040">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no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1">
      <w:pPr>
        <w:ind w:left="-142" w:firstLine="0"/>
        <w:rPr/>
      </w:pPr>
      <w:r w:rsidDel="00000000" w:rsidR="00000000" w:rsidRPr="00000000">
        <w:rPr>
          <w:rtl w:val="0"/>
        </w:rPr>
        <w:tab/>
      </w:r>
    </w:p>
    <w:p w:rsidR="00000000" w:rsidDel="00000000" w:rsidP="00000000" w:rsidRDefault="00000000" w:rsidRPr="00000000" w14:paraId="00000042">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0"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0"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3">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sz w:val="22"/>
                <w:szCs w:val="22"/>
              </w:rPr>
            </w:pPr>
            <w:r w:rsidDel="00000000" w:rsidR="00000000" w:rsidRPr="00000000">
              <w:rPr>
                <w:b w:val="1"/>
                <w:rtl w:val="0"/>
              </w:rPr>
              <w:t xml:space="preserve">Макони татбиқи зерлоиҳа</w:t>
            </w: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5">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6">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7">
            <w:pPr>
              <w:tabs>
                <w:tab w:val="left" w:leader="none" w:pos="4950"/>
              </w:tabs>
              <w:jc w:val="center"/>
              <w:rPr>
                <w:b w:val="1"/>
                <w:i w:val="1"/>
                <w:sz w:val="22"/>
                <w:szCs w:val="22"/>
              </w:rPr>
            </w:pPr>
            <w:r w:rsidDel="00000000" w:rsidR="00000000" w:rsidRPr="00000000">
              <w:rPr>
                <w:b w:val="1"/>
                <w:sz w:val="22"/>
                <w:szCs w:val="22"/>
                <w:rtl w:val="0"/>
              </w:rPr>
              <w:t xml:space="preserve">Пиш</w:t>
            </w:r>
            <w:r w:rsidDel="00000000" w:rsidR="00000000" w:rsidRPr="00000000">
              <w:rPr>
                <w:rtl w:val="0"/>
              </w:rPr>
            </w:r>
          </w:p>
        </w:tc>
      </w:tr>
      <w:tr>
        <w:trPr>
          <w:cantSplit w:val="1"/>
          <w:tblHeader w:val="0"/>
        </w:trPr>
        <w:tc>
          <w:tcPr/>
          <w:p w:rsidR="00000000" w:rsidDel="00000000" w:rsidP="00000000" w:rsidRDefault="00000000" w:rsidRPr="00000000" w14:paraId="00000048">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9">
            <w:pPr>
              <w:tabs>
                <w:tab w:val="left" w:leader="none" w:pos="4950"/>
              </w:tabs>
              <w:jc w:val="center"/>
              <w:rPr>
                <w:i w:val="1"/>
                <w:sz w:val="16"/>
                <w:szCs w:val="16"/>
              </w:rPr>
            </w:pPr>
            <w:r w:rsidDel="00000000" w:rsidR="00000000" w:rsidRPr="00000000">
              <w:rPr>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4A">
            <w:pPr>
              <w:tabs>
                <w:tab w:val="left" w:leader="none" w:pos="4950"/>
              </w:tabs>
              <w:rPr>
                <w:sz w:val="16"/>
                <w:szCs w:val="16"/>
              </w:rPr>
            </w:pPr>
            <w:r w:rsidDel="00000000" w:rsidR="00000000" w:rsidRPr="00000000">
              <w:rPr>
                <w:sz w:val="16"/>
                <w:szCs w:val="16"/>
                <w:rtl w:val="0"/>
              </w:rPr>
              <w:t xml:space="preserve">                          </w:t>
            </w:r>
          </w:p>
        </w:tc>
        <w:tc>
          <w:tcPr>
            <w:tcBorders>
              <w:left w:color="000000" w:space="0" w:sz="0" w:val="nil"/>
              <w:bottom w:color="000000" w:space="0" w:sz="4" w:val="single"/>
            </w:tcBorders>
          </w:tcPr>
          <w:p w:rsidR="00000000" w:rsidDel="00000000" w:rsidP="00000000" w:rsidRDefault="00000000" w:rsidRPr="00000000" w14:paraId="0000004B">
            <w:pPr>
              <w:tabs>
                <w:tab w:val="left" w:leader="none" w:pos="4950"/>
              </w:tabs>
              <w:jc w:val="center"/>
              <w:rPr>
                <w:i w:val="1"/>
              </w:rPr>
            </w:pPr>
            <w:r w:rsidDel="00000000" w:rsidR="00000000" w:rsidRPr="00000000">
              <w:rPr>
                <w:i w:val="1"/>
                <w:rtl w:val="0"/>
              </w:rPr>
              <w:t xml:space="preserve">Ғ. Шаҳбозов</w:t>
            </w:r>
          </w:p>
        </w:tc>
      </w:tr>
      <w:tr>
        <w:trPr>
          <w:cantSplit w:val="1"/>
          <w:tblHeader w:val="0"/>
        </w:trPr>
        <w:tc>
          <w:tcPr/>
          <w:p w:rsidR="00000000" w:rsidDel="00000000" w:rsidP="00000000" w:rsidRDefault="00000000" w:rsidRPr="00000000" w14:paraId="0000004C">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D">
            <w:pPr>
              <w:tabs>
                <w:tab w:val="left" w:leader="none" w:pos="4950"/>
              </w:tabs>
              <w:jc w:val="center"/>
              <w:rPr>
                <w:i w:val="1"/>
                <w:sz w:val="16"/>
                <w:szCs w:val="16"/>
              </w:rPr>
            </w:pPr>
            <w:r w:rsidDel="00000000" w:rsidR="00000000" w:rsidRPr="00000000">
              <w:rPr>
                <w:i w:val="1"/>
                <w:sz w:val="16"/>
                <w:szCs w:val="16"/>
                <w:rtl w:val="0"/>
              </w:rPr>
              <w:t xml:space="preserve">Ҷамоат</w:t>
            </w:r>
          </w:p>
        </w:tc>
      </w:tr>
      <w:tr>
        <w:trPr>
          <w:cantSplit w:val="1"/>
          <w:tblHeader w:val="0"/>
        </w:trPr>
        <w:tc>
          <w:tcPr/>
          <w:p w:rsidR="00000000" w:rsidDel="00000000" w:rsidP="00000000" w:rsidRDefault="00000000" w:rsidRPr="00000000" w14:paraId="0000004E">
            <w:pPr>
              <w:tabs>
                <w:tab w:val="left" w:leader="none" w:pos="4950"/>
              </w:tabs>
              <w:rPr>
                <w:sz w:val="16"/>
                <w:szCs w:val="16"/>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F">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0">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51">
            <w:pPr>
              <w:tabs>
                <w:tab w:val="left" w:leader="none" w:pos="4950"/>
              </w:tabs>
              <w:jc w:val="center"/>
              <w:rPr>
                <w:i w:val="1"/>
                <w:sz w:val="16"/>
                <w:szCs w:val="16"/>
              </w:rPr>
            </w:pPr>
            <w:r w:rsidDel="00000000" w:rsidR="00000000" w:rsidRPr="00000000">
              <w:rPr>
                <w:i w:val="1"/>
                <w:sz w:val="16"/>
                <w:szCs w:val="16"/>
                <w:rtl w:val="0"/>
              </w:rPr>
              <w:t xml:space="preserve">ноҳия /шаҳр</w:t>
            </w:r>
          </w:p>
        </w:tc>
      </w:tr>
      <w:tr>
        <w:trPr>
          <w:cantSplit w:val="1"/>
          <w:tblHeader w:val="0"/>
        </w:trPr>
        <w:tc>
          <w:tcPr/>
          <w:p w:rsidR="00000000" w:rsidDel="00000000" w:rsidP="00000000" w:rsidRDefault="00000000" w:rsidRPr="00000000" w14:paraId="00000052">
            <w:pPr>
              <w:tabs>
                <w:tab w:val="left" w:leader="none" w:pos="4950"/>
              </w:tabs>
              <w:rPr>
                <w:sz w:val="22"/>
                <w:szCs w:val="22"/>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3">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4">
            <w:pPr>
              <w:tabs>
                <w:tab w:val="left" w:leader="none" w:pos="4950"/>
              </w:tabs>
              <w:rPr>
                <w:sz w:val="22"/>
                <w:szCs w:val="22"/>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5">
            <w:pPr>
              <w:tabs>
                <w:tab w:val="left" w:leader="none" w:pos="4950"/>
              </w:tabs>
              <w:jc w:val="center"/>
              <w:rPr>
                <w:i w:val="1"/>
                <w:sz w:val="14"/>
                <w:szCs w:val="14"/>
              </w:rPr>
            </w:pPr>
            <w:r w:rsidDel="00000000" w:rsidR="00000000" w:rsidRPr="00000000">
              <w:rPr>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6">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7">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Тавсифи зерлоиҳа.  </w:t>
      </w:r>
    </w:p>
    <w:p w:rsidR="00000000" w:rsidDel="00000000" w:rsidP="00000000" w:rsidRDefault="00000000" w:rsidRPr="00000000" w14:paraId="0000005E">
      <w:pPr>
        <w:tabs>
          <w:tab w:val="left" w:leader="none" w:pos="426"/>
          <w:tab w:val="left" w:leader="none" w:pos="3600"/>
        </w:tabs>
        <w:ind w:left="75" w:firstLine="0"/>
        <w:jc w:val="both"/>
        <w:rPr>
          <w:i w:val="1"/>
        </w:rPr>
      </w:pPr>
      <w:r w:rsidDel="00000000" w:rsidR="00000000" w:rsidRPr="00000000">
        <w:rPr>
          <w:i w:val="1"/>
          <w:rtl w:val="0"/>
        </w:rPr>
        <w:t xml:space="preserve">Дар боғчаи бачагона 18 кудак нигоҳуби шуда истодаанд. Мураббияҳо 2 нафар мебошанд. Боғчаи бачагона аз тарафи шӯъбаи маорифи ноҳияи Шуғнон сарпарастӣ мешавад. Боғчаи бачагона дар синфхонаи мактаб фаъолият карда, бинои алоҳида надорад, ки ин ба беҳтар намудани сифати таълиму тарбияи кудакон монеа пайдо карда истодааст ва ба талаботи имрӯза ҷавобгу намебошад. Аз ин лиҳоз сокинони деҳа надоштани бинои боғчаи бачагонаро ба назар гирифта, онро ба рӯихати зерлоиҳаои афзалиятдошта дохил намуданд.</w:t>
      </w:r>
    </w:p>
    <w:p w:rsidR="00000000" w:rsidDel="00000000" w:rsidP="00000000" w:rsidRDefault="00000000" w:rsidRPr="00000000" w14:paraId="0000005F">
      <w:pPr>
        <w:tabs>
          <w:tab w:val="left" w:leader="none" w:pos="426"/>
          <w:tab w:val="left" w:leader="none" w:pos="3600"/>
        </w:tabs>
        <w:ind w:left="75" w:firstLine="0"/>
        <w:rPr>
          <w:i w:val="1"/>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left w:color="000000" w:space="0" w:sz="0" w:val="nil"/>
              <w:right w:color="000000" w:space="0" w:sz="0" w:val="nil"/>
            </w:tcBorders>
          </w:tcPr>
          <w:p w:rsidR="00000000" w:rsidDel="00000000" w:rsidP="00000000" w:rsidRDefault="00000000" w:rsidRPr="00000000" w14:paraId="0000006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86" w:hRule="atLeast"/>
          <w:tblHeader w:val="0"/>
        </w:trPr>
        <w:tc>
          <w:tcPr>
            <w:tcBorders>
              <w:left w:color="000000" w:space="0" w:sz="0" w:val="nil"/>
              <w:right w:color="000000" w:space="0" w:sz="0" w:val="nil"/>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bl>
            <w:tblPr>
              <w:tblStyle w:val="Table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417"/>
              <w:gridCol w:w="5245"/>
              <w:gridCol w:w="1134"/>
              <w:tblGridChange w:id="0">
                <w:tblGrid>
                  <w:gridCol w:w="1980"/>
                  <w:gridCol w:w="1417"/>
                  <w:gridCol w:w="5245"/>
                  <w:gridCol w:w="1134"/>
                </w:tblGrid>
              </w:tblGridChange>
            </w:tblGrid>
            <w:tr>
              <w:trPr>
                <w:cantSplit w:val="0"/>
                <w:tblHeader w:val="0"/>
              </w:trPr>
              <w:tc>
                <w:tcPr/>
                <w:p w:rsidR="00000000" w:rsidDel="00000000" w:rsidP="00000000" w:rsidRDefault="00000000" w:rsidRPr="00000000" w14:paraId="0000006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Номи гурӯҳи ҷомеа</w:t>
                  </w:r>
                </w:p>
              </w:tc>
              <w:tc>
                <w:tcPr/>
                <w:p w:rsidR="00000000" w:rsidDel="00000000" w:rsidP="00000000" w:rsidRDefault="00000000" w:rsidRPr="00000000" w14:paraId="0000006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Шумораи иштирокчиён (нафар)</w:t>
                  </w:r>
                </w:p>
              </w:tc>
              <w:tc>
                <w:tcPr/>
                <w:p w:rsidR="00000000" w:rsidDel="00000000" w:rsidP="00000000" w:rsidRDefault="00000000" w:rsidRPr="00000000" w14:paraId="0000006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Мушкилоти пешниҳодшуда</w:t>
                  </w:r>
                </w:p>
              </w:tc>
              <w:tc>
                <w:tcPr/>
                <w:p w:rsidR="00000000" w:rsidDel="00000000" w:rsidP="00000000" w:rsidRDefault="00000000" w:rsidRPr="00000000" w14:paraId="0000006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Миқдори овоз</w:t>
                  </w:r>
                </w:p>
              </w:tc>
            </w:tr>
            <w:tr>
              <w:trPr>
                <w:cantSplit w:val="0"/>
                <w:tblHeader w:val="0"/>
              </w:trPr>
              <w:tc>
                <w:tcPr>
                  <w:vMerge w:val="restart"/>
                </w:tcPr>
                <w:p w:rsidR="00000000" w:rsidDel="00000000" w:rsidP="00000000" w:rsidRDefault="00000000" w:rsidRPr="00000000" w14:paraId="00000067">
                  <w:pPr>
                    <w:tabs>
                      <w:tab w:val="left" w:leader="none" w:pos="720"/>
                      <w:tab w:val="left" w:leader="none" w:pos="3600"/>
                    </w:tabs>
                    <w:spacing w:line="276" w:lineRule="auto"/>
                    <w:rPr>
                      <w:sz w:val="24"/>
                      <w:szCs w:val="24"/>
                    </w:rPr>
                  </w:pPr>
                  <w:r w:rsidDel="00000000" w:rsidR="00000000" w:rsidRPr="00000000">
                    <w:rPr>
                      <w:sz w:val="24"/>
                      <w:szCs w:val="24"/>
                      <w:rtl w:val="0"/>
                    </w:rPr>
                    <w:t xml:space="preserve">Занон</w:t>
                  </w:r>
                </w:p>
              </w:tc>
              <w:tc>
                <w:tcPr>
                  <w:vMerge w:val="restart"/>
                </w:tcPr>
                <w:p w:rsidR="00000000" w:rsidDel="00000000" w:rsidP="00000000" w:rsidRDefault="00000000" w:rsidRPr="00000000" w14:paraId="0000006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6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6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9</w:t>
                  </w:r>
                </w:p>
              </w:tc>
            </w:tr>
            <w:tr>
              <w:trPr>
                <w:cantSplit w:val="0"/>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D">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ҳаммом</w:t>
                  </w:r>
                </w:p>
              </w:tc>
              <w:tc>
                <w:tcPr/>
                <w:p w:rsidR="00000000" w:rsidDel="00000000" w:rsidP="00000000" w:rsidRDefault="00000000" w:rsidRPr="00000000" w14:paraId="0000006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1">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толори варзишӣ</w:t>
                  </w:r>
                </w:p>
              </w:tc>
              <w:tc>
                <w:tcPr/>
                <w:p w:rsidR="00000000" w:rsidDel="00000000" w:rsidP="00000000" w:rsidRDefault="00000000" w:rsidRPr="00000000" w14:paraId="0000007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w:t>
                  </w:r>
                </w:p>
              </w:tc>
            </w:tr>
            <w:tr>
              <w:trPr>
                <w:cantSplit w:val="0"/>
                <w:tblHeader w:val="0"/>
              </w:trPr>
              <w:tc>
                <w:tcPr>
                  <w:vMerge w:val="restart"/>
                </w:tcPr>
                <w:p w:rsidR="00000000" w:rsidDel="00000000" w:rsidP="00000000" w:rsidRDefault="00000000" w:rsidRPr="00000000" w14:paraId="00000073">
                  <w:pPr>
                    <w:tabs>
                      <w:tab w:val="left" w:leader="none" w:pos="720"/>
                      <w:tab w:val="left" w:leader="none" w:pos="3600"/>
                    </w:tabs>
                    <w:spacing w:line="276" w:lineRule="auto"/>
                    <w:rPr>
                      <w:sz w:val="24"/>
                      <w:szCs w:val="24"/>
                    </w:rPr>
                  </w:pPr>
                  <w:r w:rsidDel="00000000" w:rsidR="00000000" w:rsidRPr="00000000">
                    <w:rPr>
                      <w:sz w:val="24"/>
                      <w:szCs w:val="24"/>
                      <w:rtl w:val="0"/>
                    </w:rPr>
                    <w:t xml:space="preserve">Калонсолон</w:t>
                  </w:r>
                </w:p>
              </w:tc>
              <w:tc>
                <w:tcPr>
                  <w:vMerge w:val="restart"/>
                </w:tcPr>
                <w:p w:rsidR="00000000" w:rsidDel="00000000" w:rsidP="00000000" w:rsidRDefault="00000000" w:rsidRPr="00000000" w14:paraId="0000007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75">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7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10</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роҳи мошинагарди маҳаллаи Лахш</w:t>
                  </w:r>
                </w:p>
              </w:tc>
              <w:tc>
                <w:tcPr/>
                <w:p w:rsidR="00000000" w:rsidDel="00000000" w:rsidP="00000000" w:rsidRDefault="00000000" w:rsidRPr="00000000" w14:paraId="0000007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D">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7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w:t>
                  </w:r>
                </w:p>
              </w:tc>
            </w:tr>
            <w:tr>
              <w:trPr>
                <w:cantSplit w:val="0"/>
                <w:tblHeader w:val="0"/>
              </w:trPr>
              <w:tc>
                <w:tcPr>
                  <w:vMerge w:val="restart"/>
                </w:tcPr>
                <w:p w:rsidR="00000000" w:rsidDel="00000000" w:rsidP="00000000" w:rsidRDefault="00000000" w:rsidRPr="00000000" w14:paraId="0000007F">
                  <w:pPr>
                    <w:tabs>
                      <w:tab w:val="left" w:leader="none" w:pos="720"/>
                      <w:tab w:val="left" w:leader="none" w:pos="3600"/>
                    </w:tabs>
                    <w:spacing w:line="276" w:lineRule="auto"/>
                    <w:rPr>
                      <w:sz w:val="24"/>
                      <w:szCs w:val="24"/>
                    </w:rPr>
                  </w:pPr>
                  <w:r w:rsidDel="00000000" w:rsidR="00000000" w:rsidRPr="00000000">
                    <w:rPr>
                      <w:sz w:val="24"/>
                      <w:szCs w:val="24"/>
                      <w:rtl w:val="0"/>
                    </w:rPr>
                    <w:t xml:space="preserve">Ҷавонон</w:t>
                  </w:r>
                </w:p>
              </w:tc>
              <w:tc>
                <w:tcPr>
                  <w:vMerge w:val="restart"/>
                </w:tcPr>
                <w:p w:rsidR="00000000" w:rsidDel="00000000" w:rsidP="00000000" w:rsidRDefault="00000000" w:rsidRPr="00000000" w14:paraId="0000008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81">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8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5">
                  <w:pPr>
                    <w:tabs>
                      <w:tab w:val="left" w:leader="none" w:pos="720"/>
                      <w:tab w:val="left" w:leader="none" w:pos="3600"/>
                    </w:tabs>
                    <w:spacing w:line="276" w:lineRule="auto"/>
                    <w:rPr>
                      <w:sz w:val="24"/>
                      <w:szCs w:val="24"/>
                    </w:rPr>
                  </w:pPr>
                  <w:r w:rsidDel="00000000" w:rsidR="00000000" w:rsidRPr="00000000">
                    <w:rPr>
                      <w:sz w:val="24"/>
                      <w:szCs w:val="24"/>
                      <w:rtl w:val="0"/>
                    </w:rPr>
                    <w:t xml:space="preserve">Чароғонкунӣ</w:t>
                  </w:r>
                </w:p>
              </w:tc>
              <w:tc>
                <w:tcPr/>
                <w:p w:rsidR="00000000" w:rsidDel="00000000" w:rsidP="00000000" w:rsidRDefault="00000000" w:rsidRPr="00000000" w14:paraId="0000008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restart"/>
                </w:tcPr>
                <w:p w:rsidR="00000000" w:rsidDel="00000000" w:rsidP="00000000" w:rsidRDefault="00000000" w:rsidRPr="00000000" w14:paraId="00000087">
                  <w:pPr>
                    <w:tabs>
                      <w:tab w:val="left" w:leader="none" w:pos="720"/>
                      <w:tab w:val="left" w:leader="none" w:pos="3600"/>
                    </w:tabs>
                    <w:spacing w:line="276" w:lineRule="auto"/>
                    <w:rPr>
                      <w:sz w:val="24"/>
                      <w:szCs w:val="24"/>
                    </w:rPr>
                  </w:pPr>
                  <w:r w:rsidDel="00000000" w:rsidR="00000000" w:rsidRPr="00000000">
                    <w:rPr>
                      <w:rtl w:val="0"/>
                    </w:rPr>
                  </w:r>
                </w:p>
                <w:p w:rsidR="00000000" w:rsidDel="00000000" w:rsidP="00000000" w:rsidRDefault="00000000" w:rsidRPr="00000000" w14:paraId="00000088">
                  <w:pPr>
                    <w:tabs>
                      <w:tab w:val="left" w:leader="none" w:pos="720"/>
                      <w:tab w:val="left" w:leader="none" w:pos="3600"/>
                    </w:tabs>
                    <w:spacing w:line="276" w:lineRule="auto"/>
                    <w:rPr>
                      <w:sz w:val="24"/>
                      <w:szCs w:val="24"/>
                    </w:rPr>
                  </w:pPr>
                  <w:r w:rsidDel="00000000" w:rsidR="00000000" w:rsidRPr="00000000">
                    <w:rPr>
                      <w:sz w:val="24"/>
                      <w:szCs w:val="24"/>
                      <w:rtl w:val="0"/>
                    </w:rPr>
                    <w:t xml:space="preserve">Зиёиён</w:t>
                  </w:r>
                </w:p>
              </w:tc>
              <w:tc>
                <w:tcPr>
                  <w:vMerge w:val="restart"/>
                </w:tcPr>
                <w:p w:rsidR="00000000" w:rsidDel="00000000" w:rsidP="00000000" w:rsidRDefault="00000000" w:rsidRPr="00000000" w14:paraId="00000089">
                  <w:pPr>
                    <w:tabs>
                      <w:tab w:val="left" w:leader="none" w:pos="720"/>
                      <w:tab w:val="left" w:leader="none" w:pos="3600"/>
                    </w:tabs>
                    <w:spacing w:line="276" w:lineRule="auto"/>
                    <w:jc w:val="center"/>
                    <w:rPr>
                      <w:sz w:val="24"/>
                      <w:szCs w:val="24"/>
                    </w:rPr>
                  </w:pPr>
                  <w:r w:rsidDel="00000000" w:rsidR="00000000" w:rsidRPr="00000000">
                    <w:rPr>
                      <w:rtl w:val="0"/>
                    </w:rPr>
                  </w:r>
                </w:p>
                <w:p w:rsidR="00000000" w:rsidDel="00000000" w:rsidP="00000000" w:rsidRDefault="00000000" w:rsidRPr="00000000" w14:paraId="0000008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8B">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толори варзишӣ</w:t>
                  </w:r>
                </w:p>
              </w:tc>
              <w:tc>
                <w:tcPr/>
                <w:p w:rsidR="00000000" w:rsidDel="00000000" w:rsidP="00000000" w:rsidRDefault="00000000" w:rsidRPr="00000000" w14:paraId="0000008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F">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9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3">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9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95">
                  <w:pPr>
                    <w:tabs>
                      <w:tab w:val="left" w:leader="none" w:pos="720"/>
                      <w:tab w:val="left" w:leader="none" w:pos="3600"/>
                    </w:tabs>
                    <w:spacing w:line="276" w:lineRule="auto"/>
                    <w:rPr>
                      <w:sz w:val="24"/>
                      <w:szCs w:val="24"/>
                    </w:rPr>
                  </w:pPr>
                  <w:r w:rsidDel="00000000" w:rsidR="00000000" w:rsidRPr="00000000">
                    <w:rPr>
                      <w:sz w:val="24"/>
                      <w:szCs w:val="24"/>
                      <w:rtl w:val="0"/>
                    </w:rPr>
                    <w:t xml:space="preserve">Соҳибкорон</w:t>
                  </w:r>
                </w:p>
              </w:tc>
              <w:tc>
                <w:tcPr>
                  <w:vMerge w:val="restart"/>
                </w:tcPr>
                <w:p w:rsidR="00000000" w:rsidDel="00000000" w:rsidP="00000000" w:rsidRDefault="00000000" w:rsidRPr="00000000" w14:paraId="0000009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97">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9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9</w:t>
                  </w:r>
                </w:p>
              </w:tc>
            </w:tr>
            <w:tr>
              <w:trPr>
                <w:cantSplit w:val="0"/>
                <w:tblHeader w:val="0"/>
              </w:trPr>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B">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9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F">
                  <w:pPr>
                    <w:tabs>
                      <w:tab w:val="left" w:leader="none" w:pos="720"/>
                      <w:tab w:val="left" w:leader="none" w:pos="3600"/>
                    </w:tabs>
                    <w:spacing w:line="276" w:lineRule="auto"/>
                    <w:rPr>
                      <w:sz w:val="24"/>
                      <w:szCs w:val="24"/>
                    </w:rPr>
                  </w:pPr>
                  <w:r w:rsidDel="00000000" w:rsidR="00000000" w:rsidRPr="00000000">
                    <w:rPr>
                      <w:sz w:val="24"/>
                      <w:szCs w:val="24"/>
                      <w:rtl w:val="0"/>
                    </w:rPr>
                    <w:t xml:space="preserve">Чароғонкунӣ</w:t>
                  </w:r>
                </w:p>
              </w:tc>
              <w:tc>
                <w:tcPr/>
                <w:p w:rsidR="00000000" w:rsidDel="00000000" w:rsidP="00000000" w:rsidRDefault="00000000" w:rsidRPr="00000000" w14:paraId="000000A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A1">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Хонаводаҳои осебпазир</w:t>
                  </w:r>
                </w:p>
              </w:tc>
              <w:tc>
                <w:tcPr>
                  <w:vMerge w:val="restart"/>
                </w:tcPr>
                <w:p w:rsidR="00000000" w:rsidDel="00000000" w:rsidP="00000000" w:rsidRDefault="00000000" w:rsidRPr="00000000" w14:paraId="000000A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A3">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маркази рушди барвақтии кудак</w:t>
                  </w:r>
                </w:p>
              </w:tc>
              <w:tc>
                <w:tcPr/>
                <w:p w:rsidR="00000000" w:rsidDel="00000000" w:rsidP="00000000" w:rsidRDefault="00000000" w:rsidRPr="00000000" w14:paraId="000000A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7">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мактаб</w:t>
                  </w:r>
                </w:p>
              </w:tc>
              <w:tc>
                <w:tcPr/>
                <w:p w:rsidR="00000000" w:rsidDel="00000000" w:rsidP="00000000" w:rsidRDefault="00000000" w:rsidRPr="00000000" w14:paraId="000000A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B">
                  <w:pPr>
                    <w:tabs>
                      <w:tab w:val="left" w:leader="none" w:pos="720"/>
                      <w:tab w:val="left" w:leader="none" w:pos="3600"/>
                    </w:tabs>
                    <w:spacing w:line="276" w:lineRule="auto"/>
                    <w:rPr>
                      <w:sz w:val="24"/>
                      <w:szCs w:val="24"/>
                    </w:rPr>
                  </w:pPr>
                  <w:r w:rsidDel="00000000" w:rsidR="00000000" w:rsidRPr="00000000">
                    <w:rPr>
                      <w:sz w:val="24"/>
                      <w:szCs w:val="24"/>
                      <w:rtl w:val="0"/>
                    </w:rPr>
                    <w:t xml:space="preserve">Таҷҳизонидани сехи коркарди чуб ва оҳан</w:t>
                  </w:r>
                </w:p>
              </w:tc>
              <w:tc>
                <w:tcPr/>
                <w:p w:rsidR="00000000" w:rsidDel="00000000" w:rsidP="00000000" w:rsidRDefault="00000000" w:rsidRPr="00000000" w14:paraId="000000A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0AD">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AE">
            <w:pPr>
              <w:tabs>
                <w:tab w:val="left" w:leader="none" w:pos="460"/>
              </w:tabs>
              <w:spacing w:line="276" w:lineRule="auto"/>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B0">
            <w:pPr>
              <w:tabs>
                <w:tab w:val="left" w:leader="none" w:pos="720"/>
                <w:tab w:val="left" w:leader="none" w:pos="3600"/>
              </w:tabs>
              <w:spacing w:line="276" w:lineRule="auto"/>
              <w:ind w:left="35" w:hanging="35"/>
              <w:jc w:val="both"/>
              <w:rPr>
                <w:i w:val="1"/>
              </w:rPr>
            </w:pPr>
            <w:r w:rsidDel="00000000" w:rsidR="00000000" w:rsidRPr="00000000">
              <w:rPr>
                <w:i w:val="1"/>
                <w:rtl w:val="0"/>
              </w:rPr>
              <w:t xml:space="preserve">Санаи 28 марти соли 2022 бо иштироки 75 нафар, аз ҷумла 29 нафар мардон(аз он 13 нафар ҷавонон), 46 нафар занон(аз он 7 нафар ҷавонон) маҷлиси муайян намудани афзалиятҳои деҳа баргузор гардид. Натиҷаи маҷлис чунин аст: </w:t>
            </w:r>
          </w:p>
          <w:p w:rsidR="00000000" w:rsidDel="00000000" w:rsidP="00000000" w:rsidRDefault="00000000" w:rsidRPr="00000000" w14:paraId="000000B1">
            <w:pPr>
              <w:tabs>
                <w:tab w:val="left" w:leader="none" w:pos="720"/>
                <w:tab w:val="left" w:leader="none" w:pos="3600"/>
              </w:tabs>
              <w:spacing w:line="276" w:lineRule="auto"/>
              <w:ind w:left="35" w:hanging="35"/>
              <w:jc w:val="both"/>
              <w:rPr>
                <w:i w:val="1"/>
              </w:rPr>
            </w:pPr>
            <w:r w:rsidDel="00000000" w:rsidR="00000000" w:rsidRPr="00000000">
              <w:rPr>
                <w:i w:val="1"/>
                <w:rtl w:val="0"/>
              </w:rPr>
              <w:t xml:space="preserve">     -Сохтмони маркази рушди барвақтии кудак - 44 овоз:</w:t>
            </w:r>
          </w:p>
          <w:p w:rsidR="00000000" w:rsidDel="00000000" w:rsidP="00000000" w:rsidRDefault="00000000" w:rsidRPr="00000000" w14:paraId="000000B2">
            <w:pPr>
              <w:tabs>
                <w:tab w:val="left" w:leader="none" w:pos="720"/>
                <w:tab w:val="left" w:leader="none" w:pos="3600"/>
              </w:tabs>
              <w:spacing w:line="276" w:lineRule="auto"/>
              <w:ind w:left="35" w:hanging="35"/>
              <w:jc w:val="both"/>
              <w:rPr>
                <w:i w:val="1"/>
              </w:rPr>
            </w:pPr>
            <w:r w:rsidDel="00000000" w:rsidR="00000000" w:rsidRPr="00000000">
              <w:rPr>
                <w:i w:val="1"/>
                <w:rtl w:val="0"/>
              </w:rPr>
              <w:t xml:space="preserve">     -Сохтмони мактаб -25 овоз</w:t>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B3">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B4">
            <w:pPr>
              <w:tabs>
                <w:tab w:val="left" w:leader="none" w:pos="3600"/>
              </w:tabs>
              <w:ind w:right="-284"/>
              <w:jc w:val="both"/>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1.3 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6">
            <w:pPr>
              <w:tabs>
                <w:tab w:val="left" w:leader="none" w:pos="3600"/>
              </w:tabs>
              <w:jc w:val="both"/>
              <w:rPr>
                <w:i w:val="1"/>
              </w:rPr>
            </w:pPr>
            <w:r w:rsidDel="00000000" w:rsidR="00000000" w:rsidRPr="00000000">
              <w:rPr>
                <w:i w:val="1"/>
                <w:rtl w:val="0"/>
              </w:rPr>
              <w:t xml:space="preserve">Дар боғчаи бачагонаи деҳа 18 кудак нигоҳубин шуда истодаанд. Умуман дар деҳа 47 кудаки синни боғча ҳастанд, ки 29 нафарашон ба боғча фаро гирифта нашудаанд. Замин барои сохтмони боғча мавҷуд ҳаст. Барои гирифтани ҳуҷҷатҳои танзими замин мушкилӣ вуҷуд надорад. Дар деҳа мавҷуд набудани бинои боғчаи бачагона ба беҳтар намудани сатҳу сифати таълиму тарбияи кудакон таъсири манфӣ расонда истодааст. Ба замми ин миқдори муайяни хонаводаҳо ба сарфиёти зиёд нигоҳ накарда, кудаконашонро ҷиҳати набудани шароити хуб дар боғчаи мазкур, ба боғчаҷои бачагонаи шаҳри Хоруғ бурда истодаанд.  Аз ин лиҳоз зерлоиҳаи мазкур ба рӯихати зерлоиҳаҳои афзалиятнок дохил карда шуд. Баъдт сохтмони бинои боғчаи бачагона сатҳу сифати таълиму тарбия беҳтар мегардад. Инчунин аҳоли маблағҳояшонро сарфа менамоянд..</w:t>
            </w:r>
          </w:p>
        </w:tc>
      </w:tr>
    </w:tbl>
    <w:p w:rsidR="00000000" w:rsidDel="00000000" w:rsidP="00000000" w:rsidRDefault="00000000" w:rsidRPr="00000000" w14:paraId="000000B7">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Ҳадафи зерлоиҳа (деҳа ба чӣ ноил шудан мехоҳад?):</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Дастрасии кудакони деҳа ба маркази рушди барваҳтии кудак ва беҳтар гардонидани шароити нигоҳдошти онҳо дар маркази рушди барваҳтии кудаки  деҳаи Пиш.</w:t>
      </w:r>
    </w:p>
    <w:p w:rsidR="00000000" w:rsidDel="00000000" w:rsidP="00000000" w:rsidRDefault="00000000" w:rsidRPr="00000000" w14:paraId="000000BA">
      <w:pPr>
        <w:tabs>
          <w:tab w:val="left" w:leader="none" w:pos="3600"/>
        </w:tabs>
        <w:spacing w:line="276" w:lineRule="auto"/>
        <w:rPr/>
      </w:pPr>
      <w:r w:rsidDel="00000000" w:rsidR="00000000" w:rsidRPr="00000000">
        <w:rPr>
          <w:rtl w:val="0"/>
        </w:rPr>
      </w:r>
    </w:p>
    <w:p w:rsidR="00000000" w:rsidDel="00000000" w:rsidP="00000000" w:rsidRDefault="00000000" w:rsidRPr="00000000" w14:paraId="000000B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Натиҷаҳои пешбинишуда аз зерлоиҳа (лутфан 2-3 нишондиҳандаро барои арзёбӣ номбар кунед, ки оё лоиҳа ба ҳадафи худ расид ё не):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-Беҳтар гардидани сатҳу сифати таълиму тарбияи кудакон.</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-Дастрасии 47 нафар кудакон ба маркази рушди барваҳтии кудак.</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-Кам кардани хароҷоти занони деҳа</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-Пайдо шудани 2 ҷойи корӣ.</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Ҷузъҳои зерлоиҳа: (ҳадди ақал 2-3 вазифаҳоеро номбар кунед, ки бояд аз оғози татбиқ то анҷоми онҳо иҷро шаванд):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 Ба роҳ мондани корҳои лоиҳакашӣ-сметави.</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2.Ҷудо кардани қитъаи замин ва танзими ҳуҷҷатгузорӣ барои бинои маркази рушди барваҳтии кудак</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3.Таъмини маводҳои сохтмонӣ</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4.Сафарбаркунии ба корҳои оммавӣ</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5.Бурдани назорат аз болои корҳои сохтмонӣ аз тарафи нозирони ҷавон.</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tabs>
          <w:tab w:val="left" w:leader="none" w:pos="720"/>
          <w:tab w:val="left" w:leader="none" w:pos="3960"/>
        </w:tabs>
        <w:spacing w:line="276" w:lineRule="auto"/>
        <w:rPr>
          <w:i w:val="1"/>
        </w:rPr>
      </w:pPr>
      <w:r w:rsidDel="00000000" w:rsidR="00000000" w:rsidRPr="00000000">
        <w:rPr>
          <w:rtl w:val="0"/>
        </w:rPr>
        <w:t xml:space="preserve">1.7 Таъсирнокӣ ба муҳити зист:</w:t>
      </w:r>
      <w:r w:rsidDel="00000000" w:rsidR="00000000" w:rsidRPr="00000000">
        <w:rPr>
          <w:rtl w:val="0"/>
        </w:rPr>
      </w:r>
    </w:p>
    <w:p w:rsidR="00000000" w:rsidDel="00000000" w:rsidP="00000000" w:rsidRDefault="00000000" w:rsidRPr="00000000" w14:paraId="000000C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4"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31"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C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F">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0">
      <w:pPr>
        <w:tabs>
          <w:tab w:val="left" w:leader="none" w:pos="720"/>
          <w:tab w:val="left" w:leader="none" w:pos="3960"/>
        </w:tabs>
        <w:rPr>
          <w:i w:val="1"/>
        </w:rPr>
      </w:pPr>
      <w:r w:rsidDel="00000000" w:rsidR="00000000" w:rsidRPr="00000000">
        <w:rPr>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1">
      <w:pPr>
        <w:tabs>
          <w:tab w:val="left" w:leader="none" w:pos="720"/>
          <w:tab w:val="left" w:leader="none" w:pos="3960"/>
        </w:tabs>
        <w:rPr>
          <w:i w:val="1"/>
        </w:rPr>
      </w:pPr>
      <w:r w:rsidDel="00000000" w:rsidR="00000000" w:rsidRPr="00000000">
        <w:rPr>
          <w:i w:val="1"/>
          <w:rtl w:val="0"/>
        </w:rPr>
        <w:t xml:space="preserve">      Дар лоиҳа ба нақша гирифтани ҷойҳои махсус барои дарахтшинонӣ ва кабудизоркунии гиду атрофи боғчаи бачагона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D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3">
      <w:pPr>
        <w:tabs>
          <w:tab w:val="left" w:leader="none" w:pos="720"/>
          <w:tab w:val="left" w:leader="none" w:pos="3960"/>
        </w:tabs>
        <w:jc w:val="both"/>
        <w:rPr/>
      </w:pPr>
      <w:r w:rsidDel="00000000" w:rsidR="00000000" w:rsidRPr="00000000">
        <w:rPr>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4">
      <w:pPr>
        <w:tabs>
          <w:tab w:val="left" w:leader="none" w:pos="720"/>
          <w:tab w:val="left" w:leader="none" w:pos="3960"/>
        </w:tabs>
        <w:jc w:val="both"/>
        <w:rPr/>
      </w:pPr>
      <w:r w:rsidDel="00000000" w:rsidR="00000000" w:rsidRPr="00000000">
        <w:rPr>
          <w:rtl w:val="0"/>
        </w:rPr>
        <w:t xml:space="preserve">      Бинои маркази рушди барваҳтии кудакро бо таҷҳизоти гарминигоҳдоранда ва асбобҳои каммасрафи барқӣ таъмин кардан лозим аст. Ин таҷҳизотҳо ба пурқуватгардонии экосистема мусоидат карда, дар раванди тағйирёбии иқлимӣ устувории биноро нигоҳ медоранд.</w:t>
      </w:r>
    </w:p>
    <w:p w:rsidR="00000000" w:rsidDel="00000000" w:rsidP="00000000" w:rsidRDefault="00000000" w:rsidRPr="00000000" w14:paraId="000000D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6">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7">
      <w:pPr>
        <w:tabs>
          <w:tab w:val="left" w:leader="none" w:pos="720"/>
          <w:tab w:val="left" w:leader="none" w:pos="3960"/>
        </w:tabs>
        <w:jc w:val="both"/>
        <w:rPr/>
      </w:pPr>
      <w:r w:rsidDel="00000000" w:rsidR="00000000" w:rsidRPr="00000000">
        <w:rPr>
          <w:rtl w:val="0"/>
        </w:rPr>
        <w:t xml:space="preserve">1.9 Роҳҳое, ки зерлоиҳа эҳтиёҷоти маъюбонро қонеъ мекунад? </w:t>
      </w:r>
    </w:p>
    <w:p w:rsidR="00000000" w:rsidDel="00000000" w:rsidP="00000000" w:rsidRDefault="00000000" w:rsidRPr="00000000" w14:paraId="000000D8">
      <w:pPr>
        <w:tabs>
          <w:tab w:val="left" w:leader="none" w:pos="720"/>
          <w:tab w:val="left" w:leader="none" w:pos="3960"/>
        </w:tabs>
        <w:jc w:val="both"/>
        <w:rPr/>
      </w:pPr>
      <w:r w:rsidDel="00000000" w:rsidR="00000000" w:rsidRPr="00000000">
        <w:rPr>
          <w:rtl w:val="0"/>
        </w:rPr>
        <w:t xml:space="preserve">      Ҳангоми корҳои лоиҳакашӣ эҳтиёҷоти маъюбонро ба инобат гирифта, барои бе мамоният ба бинои маркази рушди барваҳтии кудак даромадан ва баромадани маъюбон маъюбон роҳравҳои ҳамвор(пандусҳо) сохта мешаванд. Барои кудакони маъюб хонаи махсус сохта шуда, шароит муҳайё намудан лозим аст</w:t>
      </w:r>
    </w:p>
    <w:p w:rsidR="00000000" w:rsidDel="00000000" w:rsidP="00000000" w:rsidRDefault="00000000" w:rsidRPr="00000000" w14:paraId="000000D9">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tabs>
          <w:tab w:val="left" w:leader="none" w:pos="720"/>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highlight w:val="white"/>
          <w:u w:val="none"/>
          <w:vertAlign w:val="baseline"/>
          <w:rtl w:val="0"/>
        </w:rPr>
        <w:t xml:space="preserve">Не, ин сохтмони нав нест ва тасдиқи моликияти замин аз ҷамоат/ вазорат талаб карда</w:t>
      </w:r>
      <w:r w:rsidDel="00000000" w:rsidR="00000000" w:rsidRPr="00000000">
        <w:rPr>
          <w:i w:val="0"/>
          <w:smallCaps w:val="0"/>
          <w:strike w:val="0"/>
          <w:color w:val="000000"/>
          <w:sz w:val="24"/>
          <w:szCs w:val="24"/>
          <w:u w:val="none"/>
          <w:shd w:fill="auto" w:val="clear"/>
          <w:vertAlign w:val="baseline"/>
          <w:rtl w:val="0"/>
        </w:rPr>
        <w:t xml:space="preserve"> намешавад.</w:t>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E">
      <w:pPr>
        <w:spacing w:line="254" w:lineRule="auto"/>
        <w:ind w:right="180"/>
        <w:rPr>
          <w:i w:val="1"/>
        </w:rPr>
      </w:pPr>
      <w:r w:rsidDel="00000000" w:rsidR="00000000" w:rsidRPr="00000000">
        <w:rPr>
          <w:rtl w:val="0"/>
        </w:rPr>
      </w:r>
    </w:p>
    <w:p w:rsidR="00000000" w:rsidDel="00000000" w:rsidP="00000000" w:rsidRDefault="00000000" w:rsidRPr="00000000" w14:paraId="000000DF">
      <w:pPr>
        <w:spacing w:line="254" w:lineRule="auto"/>
        <w:ind w:right="180"/>
        <w:rPr>
          <w:i w:val="1"/>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Маълумот дар бораи молия ва буҷет</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840" w:right="0" w:hanging="420"/>
        <w:jc w:val="both"/>
        <w:rPr>
          <w:b w:val="0"/>
          <w:i w:val="1"/>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Арзиши тахминии зерлоиҳа:</w:t>
      </w:r>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40" w:right="0" w:firstLine="0"/>
        <w:jc w:val="both"/>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40"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5">
      <w:pPr>
        <w:spacing w:line="254" w:lineRule="auto"/>
        <w:ind w:right="180"/>
        <w:rPr>
          <w:color w:val="44546a"/>
        </w:rPr>
      </w:pPr>
      <w:r w:rsidDel="00000000" w:rsidR="00000000" w:rsidRPr="00000000">
        <w:rPr>
          <w:rtl w:val="0"/>
        </w:rPr>
      </w:r>
    </w:p>
    <w:p w:rsidR="00000000" w:rsidDel="00000000" w:rsidP="00000000" w:rsidRDefault="00000000" w:rsidRPr="00000000" w14:paraId="000000E6">
      <w:pPr>
        <w:spacing w:after="120" w:lineRule="auto"/>
        <w:jc w:val="both"/>
        <w:rPr/>
      </w:pPr>
      <w:r w:rsidDel="00000000" w:rsidR="00000000" w:rsidRPr="00000000">
        <w:rPr>
          <w:rtl w:val="0"/>
        </w:rPr>
        <w:t xml:space="preserve">Ҷадвали1.1  Баҳодиҳии хароҷоти корҳо дар доираи зерлоиҳа</w:t>
      </w:r>
    </w:p>
    <w:tbl>
      <w:tblPr>
        <w:tblStyle w:val="Table6"/>
        <w:tblW w:w="10188.0" w:type="dxa"/>
        <w:jc w:val="left"/>
        <w:tblInd w:w="-115.0" w:type="dxa"/>
        <w:tblLayout w:type="fixed"/>
        <w:tblLook w:val="0400"/>
      </w:tblPr>
      <w:tblGrid>
        <w:gridCol w:w="562"/>
        <w:gridCol w:w="2694"/>
        <w:gridCol w:w="1055"/>
        <w:gridCol w:w="1223"/>
        <w:gridCol w:w="945"/>
        <w:gridCol w:w="1143"/>
        <w:gridCol w:w="1858"/>
        <w:gridCol w:w="708"/>
        <w:tblGridChange w:id="0">
          <w:tblGrid>
            <w:gridCol w:w="562"/>
            <w:gridCol w:w="2694"/>
            <w:gridCol w:w="1055"/>
            <w:gridCol w:w="1223"/>
            <w:gridCol w:w="945"/>
            <w:gridCol w:w="1143"/>
            <w:gridCol w:w="1858"/>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8">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9">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spacing w:after="120" w:lineRule="auto"/>
              <w:jc w:val="center"/>
              <w:rPr/>
            </w:pPr>
            <w:r w:rsidDel="00000000" w:rsidR="00000000" w:rsidRPr="00000000">
              <w:rPr>
                <w:color w:val="000000"/>
                <w:rtl w:val="0"/>
              </w:rPr>
              <w:t xml:space="preserve">Арзиш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ED">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t xml:space="preserve">Лоиҳакашӣ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jc w:val="center"/>
              <w:rPr/>
            </w:pPr>
            <w:r w:rsidDel="00000000" w:rsidR="00000000" w:rsidRPr="00000000">
              <w:rPr>
                <w:rtl w:val="0"/>
              </w:rPr>
              <w:t xml:space="preserve">1800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t xml:space="preserve">Эспертизаи давлатӣ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jc w:val="center"/>
              <w:rPr/>
            </w:pPr>
            <w:r w:rsidDel="00000000" w:rsidR="00000000" w:rsidRPr="00000000">
              <w:rPr>
                <w:rtl w:val="0"/>
              </w:rPr>
              <w:t xml:space="preserve">234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t xml:space="preserve">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jc w:val="center"/>
              <w:rPr/>
            </w:pPr>
            <w:r w:rsidDel="00000000" w:rsidR="00000000" w:rsidRPr="00000000">
              <w:rPr>
                <w:rtl w:val="0"/>
              </w:rPr>
              <w:t xml:space="preserve">240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jc w:val="center"/>
              <w:rPr/>
            </w:pPr>
            <w:r w:rsidDel="00000000" w:rsidR="00000000" w:rsidRPr="00000000">
              <w:rPr>
                <w:rtl w:val="0"/>
              </w:rPr>
              <w:t xml:space="preserve">2274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jc w:val="center"/>
              <w:rPr/>
            </w:pPr>
            <w:r w:rsidDel="00000000" w:rsidR="00000000" w:rsidRPr="00000000">
              <w:rPr>
                <w:rtl w:val="0"/>
              </w:rPr>
              <w:t xml:space="preserve">42426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t xml:space="preserve">Сохтмони бинои асосӣ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t xml:space="preserve">400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t xml:space="preserve">Сохтмони ҳоҷатхона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jc w:val="center"/>
              <w:rPr/>
            </w:pPr>
            <w:r w:rsidDel="00000000" w:rsidR="00000000" w:rsidRPr="00000000">
              <w:rPr>
                <w:rtl w:val="0"/>
              </w:rPr>
              <w:t xml:space="preserve">2500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spacing w:after="120" w:lineRule="auto"/>
              <w:ind w:right="-108"/>
              <w:jc w:val="both"/>
              <w:rPr>
                <w:color w:val="000000"/>
              </w:rPr>
            </w:pPr>
            <w:r w:rsidDel="00000000" w:rsidR="00000000" w:rsidRPr="00000000">
              <w:rPr>
                <w:color w:val="000000"/>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t xml:space="preserve">Ҳавзи оташхомушкуни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jc w:val="center"/>
              <w:rPr/>
            </w:pPr>
            <w:r w:rsidDel="00000000" w:rsidR="00000000" w:rsidRPr="00000000">
              <w:rPr>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spacing w:after="120" w:lineRule="auto"/>
              <w:ind w:right="-108"/>
              <w:jc w:val="both"/>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t xml:space="preserve">Кабудизоркуни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jc w:val="center"/>
              <w:rPr/>
            </w:pPr>
            <w:r w:rsidDel="00000000" w:rsidR="00000000" w:rsidRPr="00000000">
              <w:rPr>
                <w:rtl w:val="0"/>
              </w:rPr>
              <w:t xml:space="preserve">900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pPr>
            <w:r w:rsidDel="00000000" w:rsidR="00000000" w:rsidRPr="00000000">
              <w:rPr>
                <w:rtl w:val="0"/>
              </w:rPr>
              <w:t xml:space="preserve">42426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t xml:space="preserve">Маҷмуи мебел ва таҷҳизот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center"/>
              <w:rPr/>
            </w:pPr>
            <w:r w:rsidDel="00000000" w:rsidR="00000000" w:rsidRPr="00000000">
              <w:rPr>
                <w:rtl w:val="0"/>
              </w:rPr>
              <w:t xml:space="preserve">10000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jc w:val="center"/>
              <w:rPr/>
            </w:pPr>
            <w:r w:rsidDel="00000000" w:rsidR="00000000" w:rsidRPr="00000000">
              <w:rPr>
                <w:rtl w:val="0"/>
              </w:rPr>
              <w:t xml:space="preserve">60000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rPr/>
            </w:pPr>
            <w:r w:rsidDel="00000000" w:rsidR="00000000" w:rsidRPr="00000000">
              <w:rPr>
                <w:rtl w:val="0"/>
              </w:rPr>
            </w:r>
          </w:p>
        </w:tc>
      </w:tr>
    </w:tbl>
    <w:p w:rsidR="00000000" w:rsidDel="00000000" w:rsidP="00000000" w:rsidRDefault="00000000" w:rsidRPr="00000000" w14:paraId="00000170">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2"/>
        <w:spacing w:after="120" w:line="276" w:lineRule="auto"/>
        <w:jc w:val="center"/>
        <w:rPr>
          <w:b w:val="0"/>
          <w:sz w:val="24"/>
          <w:szCs w:val="24"/>
        </w:rPr>
      </w:pPr>
      <w:r w:rsidDel="00000000" w:rsidR="00000000" w:rsidRPr="00000000">
        <w:rPr>
          <w:b w:val="0"/>
          <w:sz w:val="24"/>
          <w:szCs w:val="24"/>
          <w:rtl w:val="0"/>
        </w:rPr>
        <w:t xml:space="preserve">Буҷети зерлоиҳаи пешниҳодшуда (сомонӣ) ва буҷети 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73">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74">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5">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76">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77">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8">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79">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7A">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7B">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7C">
            <w:pPr>
              <w:jc w:val="center"/>
              <w:rPr/>
            </w:pPr>
            <w:r w:rsidDel="00000000" w:rsidR="00000000" w:rsidRPr="00000000">
              <w:rPr>
                <w:rtl w:val="0"/>
              </w:rPr>
              <w:t xml:space="preserve">давраҳои 1 ва 2.</w:t>
            </w:r>
          </w:p>
          <w:p w:rsidR="00000000" w:rsidDel="00000000" w:rsidP="00000000" w:rsidRDefault="00000000" w:rsidRPr="00000000" w14:paraId="0000017D">
            <w:pPr>
              <w:spacing w:after="120" w:line="276" w:lineRule="auto"/>
              <w:jc w:val="center"/>
              <w:rPr/>
            </w:pPr>
            <w:r w:rsidDel="00000000" w:rsidR="00000000" w:rsidRPr="00000000">
              <w:rPr>
                <w:rtl w:val="0"/>
              </w:rPr>
            </w:r>
          </w:p>
        </w:tc>
        <w:tc>
          <w:tcPr/>
          <w:p w:rsidR="00000000" w:rsidDel="00000000" w:rsidP="00000000" w:rsidRDefault="00000000" w:rsidRPr="00000000" w14:paraId="0000017E">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7F">
            <w:pPr>
              <w:spacing w:after="120" w:line="276" w:lineRule="auto"/>
              <w:jc w:val="center"/>
              <w:rPr/>
            </w:pPr>
            <w:r w:rsidDel="00000000" w:rsidR="00000000" w:rsidRPr="00000000">
              <w:rPr>
                <w:rtl w:val="0"/>
              </w:rPr>
            </w:r>
          </w:p>
        </w:tc>
        <w:tc>
          <w:tcPr/>
          <w:p w:rsidR="00000000" w:rsidDel="00000000" w:rsidP="00000000" w:rsidRDefault="00000000" w:rsidRPr="00000000" w14:paraId="00000180">
            <w:pPr>
              <w:spacing w:after="120" w:line="276" w:lineRule="auto"/>
              <w:jc w:val="center"/>
              <w:rPr/>
            </w:pPr>
            <w:r w:rsidDel="00000000" w:rsidR="00000000" w:rsidRPr="00000000">
              <w:rPr>
                <w:rtl w:val="0"/>
              </w:rPr>
            </w:r>
          </w:p>
        </w:tc>
        <w:tc>
          <w:tcPr/>
          <w:p w:rsidR="00000000" w:rsidDel="00000000" w:rsidP="00000000" w:rsidRDefault="00000000" w:rsidRPr="00000000" w14:paraId="00000181">
            <w:pPr>
              <w:spacing w:after="120" w:line="276" w:lineRule="auto"/>
              <w:jc w:val="center"/>
              <w:rPr/>
            </w:pPr>
            <w:r w:rsidDel="00000000" w:rsidR="00000000" w:rsidRPr="00000000">
              <w:rPr>
                <w:rtl w:val="0"/>
              </w:rPr>
              <w:t xml:space="preserve">60000</w:t>
            </w:r>
          </w:p>
        </w:tc>
        <w:tc>
          <w:tcPr/>
          <w:p w:rsidR="00000000" w:rsidDel="00000000" w:rsidP="00000000" w:rsidRDefault="00000000" w:rsidRPr="00000000" w14:paraId="00000182">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83">
            <w:pPr>
              <w:spacing w:after="120" w:line="276" w:lineRule="auto"/>
              <w:jc w:val="center"/>
              <w:rPr/>
            </w:pPr>
            <w:r w:rsidDel="00000000" w:rsidR="00000000" w:rsidRPr="00000000">
              <w:rPr>
                <w:rtl w:val="0"/>
              </w:rPr>
              <w:t xml:space="preserve">60000</w:t>
            </w:r>
          </w:p>
        </w:tc>
        <w:tc>
          <w:tcPr/>
          <w:p w:rsidR="00000000" w:rsidDel="00000000" w:rsidP="00000000" w:rsidRDefault="00000000" w:rsidRPr="00000000" w14:paraId="00000184">
            <w:pPr>
              <w:jc w:val="center"/>
              <w:rPr/>
            </w:pPr>
            <w:r w:rsidDel="00000000" w:rsidR="00000000" w:rsidRPr="00000000">
              <w:rPr>
                <w:rtl w:val="0"/>
              </w:rPr>
              <w:t xml:space="preserve">100</w:t>
            </w:r>
          </w:p>
        </w:tc>
        <w:tc>
          <w:tcPr/>
          <w:p w:rsidR="00000000" w:rsidDel="00000000" w:rsidP="00000000" w:rsidRDefault="00000000" w:rsidRPr="00000000" w14:paraId="00000185">
            <w:pPr>
              <w:spacing w:after="120" w:line="276" w:lineRule="auto"/>
              <w:jc w:val="center"/>
              <w:rPr/>
            </w:pPr>
            <w:r w:rsidDel="00000000" w:rsidR="00000000" w:rsidRPr="00000000">
              <w:rPr>
                <w:rtl w:val="0"/>
              </w:rPr>
              <w:t xml:space="preserve">60000</w:t>
            </w:r>
          </w:p>
        </w:tc>
      </w:tr>
      <w:tr>
        <w:trPr>
          <w:cantSplit w:val="0"/>
          <w:trHeight w:val="212" w:hRule="atLeast"/>
          <w:tblHeader w:val="0"/>
        </w:trPr>
        <w:tc>
          <w:tcPr/>
          <w:p w:rsidR="00000000" w:rsidDel="00000000" w:rsidP="00000000" w:rsidRDefault="00000000" w:rsidRPr="00000000" w14:paraId="00000186">
            <w:pPr>
              <w:spacing w:after="120" w:line="276" w:lineRule="auto"/>
              <w:rPr/>
            </w:pPr>
            <w:r w:rsidDel="00000000" w:rsidR="00000000" w:rsidRPr="00000000">
              <w:rPr>
                <w:rtl w:val="0"/>
              </w:rPr>
            </w:r>
          </w:p>
        </w:tc>
        <w:tc>
          <w:tcPr/>
          <w:p w:rsidR="00000000" w:rsidDel="00000000" w:rsidP="00000000" w:rsidRDefault="00000000" w:rsidRPr="00000000" w14:paraId="00000187">
            <w:pPr>
              <w:spacing w:after="120" w:line="276" w:lineRule="auto"/>
              <w:rPr/>
            </w:pPr>
            <w:r w:rsidDel="00000000" w:rsidR="00000000" w:rsidRPr="00000000">
              <w:rPr>
                <w:rtl w:val="0"/>
              </w:rPr>
            </w:r>
          </w:p>
        </w:tc>
        <w:tc>
          <w:tcPr/>
          <w:p w:rsidR="00000000" w:rsidDel="00000000" w:rsidP="00000000" w:rsidRDefault="00000000" w:rsidRPr="00000000" w14:paraId="00000188">
            <w:pPr>
              <w:spacing w:after="120" w:line="276" w:lineRule="auto"/>
              <w:rPr/>
            </w:pPr>
            <w:r w:rsidDel="00000000" w:rsidR="00000000" w:rsidRPr="00000000">
              <w:rPr>
                <w:rtl w:val="0"/>
              </w:rPr>
            </w:r>
          </w:p>
        </w:tc>
        <w:tc>
          <w:tcPr/>
          <w:p w:rsidR="00000000" w:rsidDel="00000000" w:rsidP="00000000" w:rsidRDefault="00000000" w:rsidRPr="00000000" w14:paraId="00000189">
            <w:pPr>
              <w:spacing w:after="120" w:line="276" w:lineRule="auto"/>
              <w:rPr/>
            </w:pPr>
            <w:r w:rsidDel="00000000" w:rsidR="00000000" w:rsidRPr="00000000">
              <w:rPr>
                <w:rtl w:val="0"/>
              </w:rPr>
            </w:r>
          </w:p>
        </w:tc>
        <w:tc>
          <w:tcPr/>
          <w:p w:rsidR="00000000" w:rsidDel="00000000" w:rsidP="00000000" w:rsidRDefault="00000000" w:rsidRPr="00000000" w14:paraId="0000018A">
            <w:pPr>
              <w:spacing w:after="120" w:line="276" w:lineRule="auto"/>
              <w:rPr/>
            </w:pPr>
            <w:r w:rsidDel="00000000" w:rsidR="00000000" w:rsidRPr="00000000">
              <w:rPr>
                <w:rtl w:val="0"/>
              </w:rPr>
            </w:r>
          </w:p>
        </w:tc>
        <w:tc>
          <w:tcPr/>
          <w:p w:rsidR="00000000" w:rsidDel="00000000" w:rsidP="00000000" w:rsidRDefault="00000000" w:rsidRPr="00000000" w14:paraId="0000018B">
            <w:pPr>
              <w:rPr/>
            </w:pPr>
            <w:r w:rsidDel="00000000" w:rsidR="00000000" w:rsidRPr="00000000">
              <w:rPr>
                <w:rtl w:val="0"/>
              </w:rPr>
            </w:r>
          </w:p>
        </w:tc>
        <w:tc>
          <w:tcPr/>
          <w:p w:rsidR="00000000" w:rsidDel="00000000" w:rsidP="00000000" w:rsidRDefault="00000000" w:rsidRPr="00000000" w14:paraId="0000018C">
            <w:pPr>
              <w:spacing w:after="120" w:line="276" w:lineRule="auto"/>
              <w:rPr/>
            </w:pP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ва агар ҷомеа розӣ бошад, асос барои якҷоя кардани маблағгузории давраҳои 1 ва 2 дар чист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92">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93">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94">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5">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6">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t xml:space="preserve">107</w:t>
            </w:r>
          </w:p>
        </w:tc>
        <w:tc>
          <w:tcPr>
            <w:tcBorders>
              <w:top w:color="000000" w:space="0" w:sz="4" w:val="single"/>
            </w:tcBorders>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19A">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672</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9E">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354</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52,6</w:t>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A2">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318</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47,4</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6">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t xml:space="preserve">223</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33,1</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A">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E">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107</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B2">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672</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1B6">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354</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52,6</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BA">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318</w:t>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47,4</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BE">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F">
            <w:pPr>
              <w:tabs>
                <w:tab w:val="right" w:leader="none" w:pos="2970"/>
              </w:tabs>
              <w:spacing w:line="360" w:lineRule="auto"/>
              <w:jc w:val="center"/>
              <w:rPr/>
            </w:pPr>
            <w:r w:rsidDel="00000000" w:rsidR="00000000" w:rsidRPr="00000000">
              <w:rPr>
                <w:rtl w:val="0"/>
              </w:rPr>
              <w:t xml:space="preserve">124</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18,4</w:t>
            </w:r>
          </w:p>
        </w:tc>
        <w:tc>
          <w:tcPr>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2">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C3">
            <w:pPr>
              <w:tabs>
                <w:tab w:val="right" w:leader="none" w:pos="2970"/>
              </w:tabs>
              <w:spacing w:line="36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6">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t xml:space="preserve">111</w:t>
            </w:r>
          </w:p>
        </w:tc>
        <w:tc>
          <w:tcPr>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16,5</w:t>
            </w:r>
          </w:p>
        </w:tc>
        <w:tc>
          <w:tcPr>
            <w:vAlign w:val="center"/>
          </w:tcPr>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CA">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B">
            <w:pPr>
              <w:tabs>
                <w:tab w:val="right" w:leader="none" w:pos="2970"/>
              </w:tabs>
              <w:spacing w:line="360" w:lineRule="auto"/>
              <w:jc w:val="center"/>
              <w:rPr/>
            </w:pPr>
            <w:r w:rsidDel="00000000" w:rsidR="00000000" w:rsidRPr="00000000">
              <w:rPr>
                <w:rtl w:val="0"/>
              </w:rPr>
              <w:t xml:space="preserve">74</w:t>
            </w:r>
          </w:p>
        </w:tc>
        <w:tc>
          <w:tcPr>
            <w:vAlign w:val="center"/>
          </w:tcPr>
          <w:p w:rsidR="00000000" w:rsidDel="00000000" w:rsidP="00000000" w:rsidRDefault="00000000" w:rsidRPr="00000000" w14:paraId="000001CC">
            <w:pPr>
              <w:tabs>
                <w:tab w:val="right" w:leader="none" w:pos="2970"/>
              </w:tabs>
              <w:spacing w:line="36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CE">
            <w:pPr>
              <w:spacing w:line="360" w:lineRule="auto"/>
              <w:rPr/>
            </w:pPr>
            <w:r w:rsidDel="00000000" w:rsidR="00000000" w:rsidRPr="00000000">
              <w:rPr>
                <w:rtl w:val="0"/>
              </w:rPr>
              <w:t xml:space="preserve">Аҳолии бо кортаъминшуда, аз ҷумла занон                         </w:t>
            </w:r>
          </w:p>
        </w:tc>
        <w:tc>
          <w:tcPr>
            <w:vAlign w:val="center"/>
          </w:tcPr>
          <w:p w:rsidR="00000000" w:rsidDel="00000000" w:rsidP="00000000" w:rsidRDefault="00000000" w:rsidRPr="00000000" w14:paraId="000001CF">
            <w:pPr>
              <w:tabs>
                <w:tab w:val="right" w:leader="none" w:pos="2970"/>
              </w:tabs>
              <w:spacing w:line="360" w:lineRule="auto"/>
              <w:jc w:val="center"/>
              <w:rPr/>
            </w:pPr>
            <w:r w:rsidDel="00000000" w:rsidR="00000000" w:rsidRPr="00000000">
              <w:rPr>
                <w:rtl w:val="0"/>
              </w:rPr>
              <w:t xml:space="preserve">55</w:t>
            </w:r>
          </w:p>
        </w:tc>
        <w:tc>
          <w:tcPr>
            <w:vAlign w:val="center"/>
          </w:tcPr>
          <w:p w:rsidR="00000000" w:rsidDel="00000000" w:rsidP="00000000" w:rsidRDefault="00000000" w:rsidRPr="00000000" w14:paraId="000001D0">
            <w:pPr>
              <w:tabs>
                <w:tab w:val="right" w:leader="none" w:pos="2970"/>
              </w:tabs>
              <w:spacing w:line="360" w:lineRule="auto"/>
              <w:jc w:val="center"/>
              <w:rPr/>
            </w:pPr>
            <w:r w:rsidDel="00000000" w:rsidR="00000000" w:rsidRPr="00000000">
              <w:rPr>
                <w:rtl w:val="0"/>
              </w:rPr>
              <w:t xml:space="preserve">8,2</w:t>
            </w:r>
          </w:p>
        </w:tc>
        <w:tc>
          <w:tcPr>
            <w:vAlign w:val="center"/>
          </w:tcPr>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2">
            <w:pPr>
              <w:spacing w:line="360" w:lineRule="auto"/>
              <w:rPr/>
            </w:pPr>
            <w:r w:rsidDel="00000000" w:rsidR="00000000" w:rsidRPr="00000000">
              <w:rPr>
                <w:rtl w:val="0"/>
              </w:rPr>
              <w:t xml:space="preserve">Шумораи кудакони синни боғча</w:t>
            </w:r>
          </w:p>
        </w:tc>
        <w:tc>
          <w:tcPr>
            <w:vAlign w:val="center"/>
          </w:tcPr>
          <w:p w:rsidR="00000000" w:rsidDel="00000000" w:rsidP="00000000" w:rsidRDefault="00000000" w:rsidRPr="00000000" w14:paraId="000001D3">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D4">
            <w:pPr>
              <w:tabs>
                <w:tab w:val="right" w:leader="none" w:pos="2970"/>
              </w:tabs>
              <w:spacing w:line="360" w:lineRule="auto"/>
              <w:jc w:val="center"/>
              <w:rPr/>
            </w:pPr>
            <w:r w:rsidDel="00000000" w:rsidR="00000000" w:rsidRPr="00000000">
              <w:rPr>
                <w:rtl w:val="0"/>
              </w:rPr>
              <w:t xml:space="preserve">6,9</w:t>
            </w:r>
          </w:p>
        </w:tc>
        <w:tc>
          <w:tcPr>
            <w:vAlign w:val="center"/>
          </w:tcPr>
          <w:p w:rsidR="00000000" w:rsidDel="00000000" w:rsidP="00000000" w:rsidRDefault="00000000" w:rsidRPr="00000000" w14:paraId="000001D5">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6">
            <w:pPr>
              <w:spacing w:line="360" w:lineRule="auto"/>
              <w:rPr/>
            </w:pPr>
            <w:r w:rsidDel="00000000" w:rsidR="00000000" w:rsidRPr="00000000">
              <w:rPr>
                <w:rtl w:val="0"/>
              </w:rPr>
              <w:t xml:space="preserve">Шумораи кудакони маъюб</w:t>
            </w:r>
          </w:p>
        </w:tc>
        <w:tc>
          <w:tcPr>
            <w:vAlign w:val="center"/>
          </w:tcPr>
          <w:p w:rsidR="00000000" w:rsidDel="00000000" w:rsidP="00000000" w:rsidRDefault="00000000" w:rsidRPr="00000000" w14:paraId="000001D7">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D8">
            <w:pPr>
              <w:tabs>
                <w:tab w:val="right" w:leader="none" w:pos="2970"/>
              </w:tabs>
              <w:spacing w:line="360" w:lineRule="auto"/>
              <w:jc w:val="center"/>
              <w:rPr/>
            </w:pPr>
            <w:r w:rsidDel="00000000" w:rsidR="00000000" w:rsidRPr="00000000">
              <w:rPr>
                <w:rtl w:val="0"/>
              </w:rPr>
              <w:t xml:space="preserve">0,3</w:t>
            </w:r>
          </w:p>
        </w:tc>
        <w:tc>
          <w:tcPr>
            <w:vAlign w:val="center"/>
          </w:tcPr>
          <w:p w:rsidR="00000000" w:rsidDel="00000000" w:rsidP="00000000" w:rsidRDefault="00000000" w:rsidRPr="00000000" w14:paraId="000001D9">
            <w:pPr>
              <w:tabs>
                <w:tab w:val="right" w:leader="none" w:pos="2970"/>
              </w:tabs>
              <w:spacing w:line="360" w:lineRule="auto"/>
              <w:jc w:val="center"/>
              <w:rPr/>
            </w:pPr>
            <w:r w:rsidDel="00000000" w:rsidR="00000000" w:rsidRPr="00000000">
              <w:rPr>
                <w:rtl w:val="0"/>
              </w:rPr>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DA">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DB">
            <w:pPr>
              <w:tabs>
                <w:tab w:val="right" w:leader="none" w:pos="2970"/>
              </w:tabs>
              <w:spacing w:line="360" w:lineRule="auto"/>
              <w:jc w:val="center"/>
              <w:rPr/>
            </w:pPr>
            <w:r w:rsidDel="00000000" w:rsidR="00000000" w:rsidRPr="00000000">
              <w:rPr>
                <w:rtl w:val="0"/>
              </w:rPr>
              <w:t xml:space="preserve">300</w:t>
            </w:r>
          </w:p>
        </w:tc>
        <w:tc>
          <w:tcPr>
            <w:tcBorders>
              <w:bottom w:color="000000" w:space="0" w:sz="4" w:val="single"/>
            </w:tcBorders>
            <w:vAlign w:val="center"/>
          </w:tcPr>
          <w:p w:rsidR="00000000" w:rsidDel="00000000" w:rsidP="00000000" w:rsidRDefault="00000000" w:rsidRPr="00000000" w14:paraId="000001DC">
            <w:pPr>
              <w:tabs>
                <w:tab w:val="right" w:leader="none" w:pos="2970"/>
              </w:tabs>
              <w:spacing w:line="360" w:lineRule="auto"/>
              <w:jc w:val="center"/>
              <w:rPr/>
            </w:pPr>
            <w:r w:rsidDel="00000000" w:rsidR="00000000" w:rsidRPr="00000000">
              <w:rPr>
                <w:rtl w:val="0"/>
              </w:rPr>
              <w:t xml:space="preserve">44,6</w:t>
            </w:r>
          </w:p>
        </w:tc>
        <w:tc>
          <w:tcPr>
            <w:tcBorders>
              <w:bottom w:color="000000" w:space="0" w:sz="4" w:val="single"/>
            </w:tcBorders>
            <w:vAlign w:val="center"/>
          </w:tcPr>
          <w:p w:rsidR="00000000" w:rsidDel="00000000" w:rsidP="00000000" w:rsidRDefault="00000000" w:rsidRPr="00000000" w14:paraId="000001DD">
            <w:pPr>
              <w:tabs>
                <w:tab w:val="right" w:leader="none" w:pos="2970"/>
              </w:tabs>
              <w:spacing w:line="360" w:lineRule="auto"/>
              <w:jc w:val="center"/>
              <w:rPr/>
            </w:pPr>
            <w:r w:rsidDel="00000000" w:rsidR="00000000" w:rsidRPr="00000000">
              <w:rPr>
                <w:rtl w:val="0"/>
              </w:rPr>
            </w:r>
          </w:p>
        </w:tc>
      </w:tr>
    </w:tbl>
    <w:p w:rsidR="00000000" w:rsidDel="00000000" w:rsidP="00000000" w:rsidRDefault="00000000" w:rsidRPr="00000000" w14:paraId="000001D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F">
      <w:pPr>
        <w:tabs>
          <w:tab w:val="left" w:leader="none" w:pos="720"/>
          <w:tab w:val="left" w:leader="none" w:pos="3960"/>
        </w:tabs>
        <w:jc w:val="center"/>
        <w:rPr>
          <w:i w:val="1"/>
        </w:rPr>
      </w:pPr>
      <w:r w:rsidDel="00000000" w:rsidR="00000000" w:rsidRPr="00000000">
        <w:rPr>
          <w:i w:val="1"/>
          <w:rtl w:val="0"/>
        </w:rPr>
        <w:t xml:space="preserve">4.Нақшаи истифода ва устувории натиҷаҳои зерлоиҳа:</w:t>
      </w:r>
    </w:p>
    <w:p w:rsidR="00000000" w:rsidDel="00000000" w:rsidP="00000000" w:rsidRDefault="00000000" w:rsidRPr="00000000" w14:paraId="000001E0">
      <w:pPr>
        <w:tabs>
          <w:tab w:val="left" w:leader="none" w:pos="720"/>
          <w:tab w:val="left" w:leader="none" w:pos="3330"/>
          <w:tab w:val="left" w:leader="none" w:pos="3960"/>
        </w:tabs>
        <w:spacing w:line="276" w:lineRule="auto"/>
        <w:rPr>
          <w:i w:val="1"/>
        </w:rPr>
      </w:pPr>
      <w:r w:rsidDel="00000000" w:rsidR="00000000" w:rsidRPr="00000000">
        <w:rPr>
          <w:rtl w:val="0"/>
        </w:rPr>
        <w:t xml:space="preserve">4.1 Идоракунӣ: Шуъбаи маорифи ноҳияи Шуғнон</w:t>
      </w:r>
      <w:r w:rsidDel="00000000" w:rsidR="00000000" w:rsidRPr="00000000">
        <w:rPr>
          <w:rtl w:val="0"/>
        </w:rPr>
      </w:r>
    </w:p>
    <w:p w:rsidR="00000000" w:rsidDel="00000000" w:rsidP="00000000" w:rsidRDefault="00000000" w:rsidRPr="00000000" w14:paraId="000001E1">
      <w:pPr>
        <w:tabs>
          <w:tab w:val="left" w:leader="none" w:pos="720"/>
        </w:tabs>
        <w:spacing w:line="276" w:lineRule="auto"/>
        <w:rPr>
          <w:i w:val="1"/>
        </w:rPr>
      </w:pPr>
      <w:r w:rsidDel="00000000" w:rsidR="00000000" w:rsidRPr="00000000">
        <w:rPr>
          <w:i w:val="1"/>
          <w:rtl w:val="0"/>
        </w:rPr>
        <w:t xml:space="preserve">                                             номи ташкилот ё шахси масъул оид ба идора</w:t>
      </w:r>
    </w:p>
    <w:p w:rsidR="00000000" w:rsidDel="00000000" w:rsidP="00000000" w:rsidRDefault="00000000" w:rsidRPr="00000000" w14:paraId="000001E2">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3">
      <w:pPr>
        <w:tabs>
          <w:tab w:val="left" w:leader="none" w:pos="720"/>
        </w:tabs>
        <w:spacing w:line="276" w:lineRule="auto"/>
        <w:rPr>
          <w:i w:val="1"/>
        </w:rPr>
      </w:pPr>
      <w:r w:rsidDel="00000000" w:rsidR="00000000" w:rsidRPr="00000000">
        <w:rPr>
          <w:rtl w:val="0"/>
        </w:rPr>
        <w:t xml:space="preserve">4.2 Маблағгузорӣ барои амалиёт ва нигоҳдорӣ:</w:t>
      </w:r>
      <w:r w:rsidDel="00000000" w:rsidR="00000000" w:rsidRPr="00000000">
        <w:rPr>
          <w:i w:val="1"/>
          <w:rtl w:val="0"/>
        </w:rPr>
        <w:t xml:space="preserve"> </w:t>
      </w:r>
      <w:r w:rsidDel="00000000" w:rsidR="00000000" w:rsidRPr="00000000">
        <w:rPr>
          <w:rtl w:val="0"/>
        </w:rPr>
        <w:t xml:space="preserve"> Шуъбаи маорифи ноҳияи Шуғнон</w:t>
      </w:r>
      <w:r w:rsidDel="00000000" w:rsidR="00000000" w:rsidRPr="00000000">
        <w:rPr>
          <w:i w:val="1"/>
          <w:rtl w:val="0"/>
        </w:rPr>
        <w:t xml:space="preserve"> </w:t>
      </w:r>
    </w:p>
    <w:p w:rsidR="00000000" w:rsidDel="00000000" w:rsidP="00000000" w:rsidRDefault="00000000" w:rsidRPr="00000000" w14:paraId="000001E4">
      <w:pPr>
        <w:spacing w:line="276" w:lineRule="auto"/>
        <w:rPr/>
      </w:pPr>
      <w:r w:rsidDel="00000000" w:rsidR="00000000" w:rsidRPr="00000000">
        <w:rPr>
          <w:i w:val="1"/>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i w:val="1"/>
          <w:smallCaps w:val="0"/>
          <w:strike w:val="0"/>
          <w:color w:val="000000"/>
          <w:sz w:val="24"/>
          <w:szCs w:val="24"/>
          <w:u w:val="none"/>
          <w:shd w:fill="auto" w:val="clear"/>
          <w:vertAlign w:val="baseline"/>
          <w:rtl w:val="0"/>
        </w:rPr>
        <w:t xml:space="preserve"> Шуъбаи маорифи ноҳияи Шуғнон</w:t>
      </w:r>
      <w:r w:rsidDel="00000000" w:rsidR="00000000" w:rsidRPr="00000000">
        <w:rPr>
          <w:rtl w:val="0"/>
        </w:rPr>
      </w:r>
    </w:p>
    <w:p w:rsidR="00000000" w:rsidDel="00000000" w:rsidP="00000000" w:rsidRDefault="00000000" w:rsidRPr="00000000" w14:paraId="000001E7">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E8">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9">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p>
    <w:p w:rsidR="00000000" w:rsidDel="00000000" w:rsidP="00000000" w:rsidRDefault="00000000" w:rsidRPr="00000000" w14:paraId="000001EA">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30561" cy="184426"/>
                <wp:effectExtent b="0" l="0" r="0" t="0"/>
                <wp:wrapNone/>
                <wp:docPr id="23" name=""/>
                <a:graphic>
                  <a:graphicData uri="http://schemas.microsoft.com/office/word/2010/wordprocessingShape">
                    <wps:wsp>
                      <wps:cNvSpPr/>
                      <wps:cNvPr id="3" name="Shape 3"/>
                      <wps:spPr>
                        <a:xfrm flipH="1">
                          <a:off x="5243420" y="3700487"/>
                          <a:ext cx="205161" cy="159026"/>
                        </a:xfrm>
                        <a:prstGeom prst="rect">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30561" cy="184426"/>
                <wp:effectExtent b="0" l="0" r="0" t="0"/>
                <wp:wrapNone/>
                <wp:docPr id="2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30561" cy="184426"/>
                        </a:xfrm>
                        <a:prstGeom prst="rect"/>
                        <a:ln/>
                      </pic:spPr>
                    </pic:pic>
                  </a:graphicData>
                </a:graphic>
              </wp:anchor>
            </w:drawing>
          </mc:Fallback>
        </mc:AlternateContent>
      </w:r>
    </w:p>
    <w:p w:rsidR="00000000" w:rsidDel="00000000" w:rsidP="00000000" w:rsidRDefault="00000000" w:rsidRPr="00000000" w14:paraId="000001EB">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30505" cy="170255"/>
                <wp:effectExtent b="0" l="0" r="0" t="0"/>
                <wp:wrapNone/>
                <wp:docPr id="29" name=""/>
                <a:graphic>
                  <a:graphicData uri="http://schemas.microsoft.com/office/word/2010/wordprocessingShape">
                    <wps:wsp>
                      <wps:cNvSpPr/>
                      <wps:cNvPr id="9" name="Shape 9"/>
                      <wps:spPr>
                        <a:xfrm>
                          <a:off x="5243448" y="3707573"/>
                          <a:ext cx="205105" cy="144855"/>
                        </a:xfrm>
                        <a:prstGeom prst="rect">
                          <a:avLst/>
                        </a:prstGeom>
                        <a:solidFill>
                          <a:schemeClr val="lt1"/>
                        </a:solidFill>
                        <a:ln cap="flat" cmpd="sng" w="25400">
                          <a:solidFill>
                            <a:srgbClr val="26262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30505" cy="170255"/>
                <wp:effectExtent b="0" l="0" r="0" t="0"/>
                <wp:wrapNone/>
                <wp:docPr id="29"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EC">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24576" cy="174782"/>
                <wp:effectExtent b="0" l="0" r="0" t="0"/>
                <wp:wrapNone/>
                <wp:docPr id="32" name=""/>
                <a:graphic>
                  <a:graphicData uri="http://schemas.microsoft.com/office/word/2010/wordprocessingShape">
                    <wps:wsp>
                      <wps:cNvSpPr/>
                      <wps:cNvPr id="12" name="Shape 12"/>
                      <wps:spPr>
                        <a:xfrm>
                          <a:off x="5246412" y="3705309"/>
                          <a:ext cx="199176" cy="149382"/>
                        </a:xfrm>
                        <a:prstGeom prst="rect">
                          <a:avLst/>
                        </a:prstGeom>
                        <a:solidFill>
                          <a:schemeClr val="lt1"/>
                        </a:solidFill>
                        <a:ln cap="flat" cmpd="sng" w="25400">
                          <a:solidFill>
                            <a:srgbClr val="26262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24576" cy="174782"/>
                <wp:effectExtent b="0" l="0" r="0" t="0"/>
                <wp:wrapNone/>
                <wp:docPr id="32"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ED">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rtl w:val="0"/>
        </w:rPr>
        <w:t xml:space="preserve">4.4 Бо қисмҳои эҳтиётӣ таъмин   кардан:  Шуъбаи маорифи ноҳияи Шуғнон</w:t>
      </w:r>
      <w:r w:rsidDel="00000000" w:rsidR="00000000" w:rsidRPr="00000000">
        <w:rPr>
          <w:rtl w:val="0"/>
        </w:rPr>
      </w:r>
    </w:p>
    <w:p w:rsidR="00000000" w:rsidDel="00000000" w:rsidP="00000000" w:rsidRDefault="00000000" w:rsidRPr="00000000" w14:paraId="000001EE">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EF">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ab/>
      </w:r>
    </w:p>
    <w:p w:rsidR="00000000" w:rsidDel="00000000" w:rsidP="00000000" w:rsidRDefault="00000000" w:rsidRPr="00000000" w14:paraId="000001F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Аҳолии деҳа дар тоза нигоҳ доштани гирду атрофи маркази рушди барвақтии кудак ва ободонии он саҳми худро мегузоранд.</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pStyle w:val="Heading3"/>
        <w:jc w:val="center"/>
        <w:rPr>
          <w:b w:val="0"/>
          <w:i w:val="1"/>
          <w:sz w:val="24"/>
          <w:szCs w:val="24"/>
        </w:rPr>
      </w:pPr>
      <w:r w:rsidDel="00000000" w:rsidR="00000000" w:rsidRPr="00000000">
        <w:rPr>
          <w:rtl w:val="0"/>
        </w:rPr>
      </w:r>
    </w:p>
    <w:p w:rsidR="00000000" w:rsidDel="00000000" w:rsidP="00000000" w:rsidRDefault="00000000" w:rsidRPr="00000000" w14:paraId="000001F5">
      <w:pPr>
        <w:pStyle w:val="Heading3"/>
        <w:jc w:val="center"/>
        <w:rPr>
          <w:b w:val="0"/>
          <w:i w:val="1"/>
          <w:sz w:val="24"/>
          <w:szCs w:val="24"/>
        </w:rPr>
      </w:pPr>
      <w:r w:rsidDel="00000000" w:rsidR="00000000" w:rsidRPr="00000000">
        <w:rPr>
          <w:b w:val="0"/>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F6">
      <w:pPr>
        <w:spacing w:after="120" w:lineRule="auto"/>
        <w:rPr>
          <w:i w:val="1"/>
        </w:rPr>
      </w:pPr>
      <w:r w:rsidDel="00000000" w:rsidR="00000000" w:rsidRPr="00000000">
        <w:rPr>
          <w:rtl w:val="0"/>
        </w:rPr>
      </w:r>
    </w:p>
    <w:p w:rsidR="00000000" w:rsidDel="00000000" w:rsidP="00000000" w:rsidRDefault="00000000" w:rsidRPr="00000000" w14:paraId="000001F7">
      <w:pPr>
        <w:rPr>
          <w:u w:val="single"/>
        </w:rPr>
      </w:pPr>
      <w:r w:rsidDel="00000000" w:rsidR="00000000" w:rsidRPr="00000000">
        <w:rPr>
          <w:rtl w:val="0"/>
        </w:rPr>
        <w:t xml:space="preserve">Санаи баргузории вохӯрии ҷомеа барои муайян кардани афзалият: « 29 » « 03 » 2022с.</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u w:val="single"/>
        </w:rPr>
      </w:pPr>
      <w:r w:rsidDel="00000000" w:rsidR="00000000" w:rsidRPr="00000000">
        <w:rPr>
          <w:rtl w:val="0"/>
        </w:rPr>
        <w:t xml:space="preserve">Санаи пешниҳоди Нақшаи рушди деҳот ба КЛҶ: «  22  » «  04  » 2022с.</w:t>
      </w:r>
      <w:r w:rsidDel="00000000" w:rsidR="00000000" w:rsidRPr="00000000">
        <w:rPr>
          <w:rtl w:val="0"/>
        </w:rPr>
      </w:r>
    </w:p>
    <w:p w:rsidR="00000000" w:rsidDel="00000000" w:rsidP="00000000" w:rsidRDefault="00000000" w:rsidRPr="00000000" w14:paraId="000001FA">
      <w:pPr>
        <w:rPr>
          <w:u w:val="single"/>
        </w:rPr>
      </w:pPr>
      <w:r w:rsidDel="00000000" w:rsidR="00000000" w:rsidRPr="00000000">
        <w:rPr>
          <w:rtl w:val="0"/>
        </w:rPr>
      </w:r>
    </w:p>
    <w:p w:rsidR="00000000" w:rsidDel="00000000" w:rsidP="00000000" w:rsidRDefault="00000000" w:rsidRPr="00000000" w14:paraId="000001FB">
      <w:pPr>
        <w:rPr>
          <w:u w:val="single"/>
        </w:rPr>
      </w:pPr>
      <w:r w:rsidDel="00000000" w:rsidR="00000000" w:rsidRPr="00000000">
        <w:rPr>
          <w:rtl w:val="0"/>
        </w:rPr>
        <w:t xml:space="preserve">Санаи вохӯрии КЛД, ки зерлоиҳа ва баҳрагирандагонро тасдиқ мекунад:«  22  » « 04 » 2022с.</w:t>
      </w:r>
      <w:r w:rsidDel="00000000" w:rsidR="00000000" w:rsidRPr="00000000">
        <w:rPr>
          <w:rtl w:val="0"/>
        </w:rPr>
      </w:r>
    </w:p>
    <w:p w:rsidR="00000000" w:rsidDel="00000000" w:rsidP="00000000" w:rsidRDefault="00000000" w:rsidRPr="00000000" w14:paraId="000001FC">
      <w:pPr>
        <w:spacing w:line="276" w:lineRule="auto"/>
        <w:jc w:val="both"/>
        <w:rPr/>
      </w:pPr>
      <w:r w:rsidDel="00000000" w:rsidR="00000000" w:rsidRPr="00000000">
        <w:rPr>
          <w:rtl w:val="0"/>
        </w:rPr>
        <w:t xml:space="preserve">Санаи пешниҳоди зерлоиҳа аз ҷониби КЛД-и деҳаи  Пиш ба КЛҶ-и ҷамоати Ғ. Шаҳбозов:</w:t>
      </w:r>
    </w:p>
    <w:p w:rsidR="00000000" w:rsidDel="00000000" w:rsidP="00000000" w:rsidRDefault="00000000" w:rsidRPr="00000000" w14:paraId="000001FD">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200">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201">
      <w:pPr>
        <w:rPr>
          <w:i w:val="1"/>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Ташаббускорон</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singl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6.1 Ташаббускор:                       </w:t>
      </w:r>
      <w:r w:rsidDel="00000000" w:rsidR="00000000" w:rsidRPr="00000000">
        <w:rPr>
          <w:i w:val="0"/>
          <w:smallCaps w:val="0"/>
          <w:strike w:val="0"/>
          <w:color w:val="000000"/>
          <w:sz w:val="24"/>
          <w:szCs w:val="24"/>
          <w:u w:val="single"/>
          <w:shd w:fill="auto" w:val="clear"/>
          <w:vertAlign w:val="baseline"/>
          <w:rtl w:val="0"/>
        </w:rPr>
        <w:t xml:space="preserve">Аъзоёни КЛД. Раиси КЛД</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Кумитаи лоиҳавии деҳа (КЛД)</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singl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6.2 Суроғаи ташкилот:              </w:t>
      </w:r>
      <w:r w:rsidDel="00000000" w:rsidR="00000000" w:rsidRPr="00000000">
        <w:rPr>
          <w:i w:val="0"/>
          <w:smallCaps w:val="0"/>
          <w:strike w:val="0"/>
          <w:color w:val="000000"/>
          <w:sz w:val="24"/>
          <w:szCs w:val="24"/>
          <w:u w:val="single"/>
          <w:shd w:fill="auto" w:val="clear"/>
          <w:vertAlign w:val="baseline"/>
          <w:rtl w:val="0"/>
        </w:rPr>
        <w:t xml:space="preserve">ноҳияи Шуғнон. ҷ, Ғ Шаҳбозов. Деҳаи Пиш</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Рақами телефон ва суроға (номи деҳа)</w:t>
      </w:r>
    </w:p>
    <w:p w:rsidR="00000000" w:rsidDel="00000000" w:rsidP="00000000" w:rsidRDefault="00000000" w:rsidRPr="00000000" w14:paraId="0000020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1"/>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Раиси КЛД</w:t>
      </w:r>
      <w:r w:rsidDel="00000000" w:rsidR="00000000" w:rsidRPr="00000000">
        <w:rPr>
          <w:i w:val="1"/>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single"/>
          <w:shd w:fill="auto" w:val="clear"/>
          <w:vertAlign w:val="baseline"/>
          <w:rtl w:val="0"/>
        </w:rPr>
        <w:t xml:space="preserve">Рашидбеков Хайём 501270460</w:t>
      </w:r>
      <w:r w:rsidDel="00000000" w:rsidR="00000000" w:rsidRPr="00000000">
        <w:rPr>
          <w:rtl w:val="0"/>
        </w:rPr>
      </w:r>
    </w:p>
    <w:p w:rsidR="00000000" w:rsidDel="00000000" w:rsidP="00000000" w:rsidRDefault="00000000" w:rsidRPr="00000000" w14:paraId="00000209">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A">
      <w:pPr>
        <w:rPr>
          <w:i w:val="1"/>
        </w:rPr>
      </w:pPr>
      <w:r w:rsidDel="00000000" w:rsidR="00000000" w:rsidRPr="00000000">
        <w:rPr>
          <w:rtl w:val="0"/>
        </w:rPr>
      </w:r>
    </w:p>
    <w:p w:rsidR="00000000" w:rsidDel="00000000" w:rsidP="00000000" w:rsidRDefault="00000000" w:rsidRPr="00000000" w14:paraId="0000020B">
      <w:pPr>
        <w:rPr>
          <w:i w:val="1"/>
        </w:rPr>
      </w:pPr>
      <w:r w:rsidDel="00000000" w:rsidR="00000000" w:rsidRPr="00000000">
        <w:rPr>
          <w:rtl w:val="0"/>
        </w:rPr>
        <w:t xml:space="preserve">Маълумот барои тамос                                 </w:t>
      </w:r>
      <w:r w:rsidDel="00000000" w:rsidR="00000000" w:rsidRPr="00000000">
        <w:rPr>
          <w:u w:val="single"/>
          <w:rtl w:val="0"/>
        </w:rPr>
        <w:t xml:space="preserve">  501270460</w:t>
      </w:r>
      <w:r w:rsidDel="00000000" w:rsidR="00000000" w:rsidRPr="00000000">
        <w:rPr>
          <w:i w:val="1"/>
          <w:u w:val="single"/>
          <w:rtl w:val="0"/>
        </w:rPr>
        <w:t xml:space="preserve">  </w:t>
      </w:r>
      <w:r w:rsidDel="00000000" w:rsidR="00000000" w:rsidRPr="00000000">
        <w:rPr>
          <w:i w:val="1"/>
          <w:rtl w:val="0"/>
        </w:rPr>
        <w:t xml:space="preserve">   </w:t>
      </w:r>
    </w:p>
    <w:p w:rsidR="00000000" w:rsidDel="00000000" w:rsidP="00000000" w:rsidRDefault="00000000" w:rsidRPr="00000000" w14:paraId="0000020C">
      <w:pP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i w:val="0"/>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Вазифаҳои ихтиёриёни ҷомеа</w:t>
      </w:r>
      <w:r w:rsidDel="00000000" w:rsidR="00000000" w:rsidRPr="00000000">
        <w:rPr>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tabs>
          <w:tab w:val="right" w:leader="none" w:pos="8010"/>
        </w:tabs>
        <w:rPr/>
      </w:pPr>
      <w:r w:rsidDel="00000000" w:rsidR="00000000" w:rsidRPr="00000000">
        <w:rPr>
          <w:rtl w:val="0"/>
        </w:rPr>
        <w:t xml:space="preserve">Ном(ҳо)-и Нозирони Ҷавонон:   Ошурмамадов Ахмед, Гуламадов Ҳикмат, Шукуллоева Нозанин, Хуҷамриева Ҳалима</w:t>
      </w:r>
    </w:p>
    <w:p w:rsidR="00000000" w:rsidDel="00000000" w:rsidP="00000000" w:rsidRDefault="00000000" w:rsidRPr="00000000" w14:paraId="00000211">
      <w:pPr>
        <w:tabs>
          <w:tab w:val="right" w:leader="none" w:pos="8010"/>
          <w:tab w:val="left" w:leader="none" w:pos="10065"/>
        </w:tabs>
        <w:rPr/>
      </w:pPr>
      <w:r w:rsidDel="00000000" w:rsidR="00000000" w:rsidRPr="00000000">
        <w:rPr>
          <w:rtl w:val="0"/>
        </w:rPr>
      </w:r>
    </w:p>
    <w:p w:rsidR="00000000" w:rsidDel="00000000" w:rsidP="00000000" w:rsidRDefault="00000000" w:rsidRPr="00000000" w14:paraId="00000212">
      <w:pPr>
        <w:tabs>
          <w:tab w:val="right" w:leader="none" w:pos="8010"/>
        </w:tabs>
        <w:rPr>
          <w:i w:val="1"/>
        </w:rPr>
      </w:pPr>
      <w:r w:rsidDel="00000000" w:rsidR="00000000" w:rsidRPr="00000000">
        <w:rPr>
          <w:rtl w:val="0"/>
        </w:rPr>
        <w:t xml:space="preserve">Ҷинси Нозирони Ҷавонон:  Зан- 2 нафар: мард – 2 нафар</w:t>
      </w:r>
      <w:r w:rsidDel="00000000" w:rsidR="00000000" w:rsidRPr="00000000">
        <w:rPr>
          <w:rtl w:val="0"/>
        </w:rPr>
      </w:r>
    </w:p>
    <w:p w:rsidR="00000000" w:rsidDel="00000000" w:rsidP="00000000" w:rsidRDefault="00000000" w:rsidRPr="00000000" w14:paraId="00000213">
      <w:pPr>
        <w:tabs>
          <w:tab w:val="right" w:leader="none" w:pos="8010"/>
        </w:tabs>
        <w:jc w:val="center"/>
        <w:rPr>
          <w:i w:val="1"/>
        </w:rPr>
      </w:pPr>
      <w:r w:rsidDel="00000000" w:rsidR="00000000" w:rsidRPr="00000000">
        <w:rPr>
          <w:rtl w:val="0"/>
        </w:rPr>
      </w:r>
    </w:p>
    <w:p w:rsidR="00000000" w:rsidDel="00000000" w:rsidP="00000000" w:rsidRDefault="00000000" w:rsidRPr="00000000" w14:paraId="00000214">
      <w:pPr>
        <w:tabs>
          <w:tab w:val="right" w:leader="none" w:pos="8010"/>
        </w:tabs>
        <w:jc w:val="center"/>
        <w:rPr>
          <w:i w:val="1"/>
        </w:rPr>
      </w:pPr>
      <w:r w:rsidDel="00000000" w:rsidR="00000000" w:rsidRPr="00000000">
        <w:rPr>
          <w:rtl w:val="0"/>
        </w:rPr>
      </w:r>
    </w:p>
    <w:p w:rsidR="00000000" w:rsidDel="00000000" w:rsidP="00000000" w:rsidRDefault="00000000" w:rsidRPr="00000000" w14:paraId="00000215">
      <w:pPr>
        <w:tabs>
          <w:tab w:val="right" w:leader="none" w:pos="8010"/>
        </w:tabs>
        <w:jc w:val="center"/>
        <w:rPr>
          <w:i w:val="1"/>
        </w:rPr>
      </w:pPr>
      <w:r w:rsidDel="00000000" w:rsidR="00000000" w:rsidRPr="00000000">
        <w:rPr>
          <w:i w:val="1"/>
          <w:rtl w:val="0"/>
        </w:rPr>
        <w:t xml:space="preserve">8. Рӯйхати аъзоёни КЛД:</w:t>
      </w:r>
    </w:p>
    <w:p w:rsidR="00000000" w:rsidDel="00000000" w:rsidP="00000000" w:rsidRDefault="00000000" w:rsidRPr="00000000" w14:paraId="00000216">
      <w:pPr>
        <w:tabs>
          <w:tab w:val="right" w:leader="none" w:pos="8010"/>
        </w:tabs>
        <w:rPr>
          <w:i w:val="1"/>
        </w:rPr>
      </w:pPr>
      <w:r w:rsidDel="00000000" w:rsidR="00000000" w:rsidRPr="00000000">
        <w:rPr>
          <w:rtl w:val="0"/>
        </w:rPr>
      </w:r>
    </w:p>
    <w:p w:rsidR="00000000" w:rsidDel="00000000" w:rsidP="00000000" w:rsidRDefault="00000000" w:rsidRPr="00000000" w14:paraId="00000217">
      <w:pPr>
        <w:tabs>
          <w:tab w:val="right" w:leader="none" w:pos="8010"/>
        </w:tabs>
        <w:rPr>
          <w:i w:val="1"/>
        </w:rPr>
      </w:pPr>
      <w:r w:rsidDel="00000000" w:rsidR="00000000" w:rsidRPr="00000000">
        <w:rPr>
          <w:i w:val="1"/>
          <w:rtl w:val="0"/>
        </w:rPr>
        <w:t xml:space="preserve">Шумораи аъзоёни КЛД   20 нафар</w:t>
      </w:r>
    </w:p>
    <w:p w:rsidR="00000000" w:rsidDel="00000000" w:rsidP="00000000" w:rsidRDefault="00000000" w:rsidRPr="00000000" w14:paraId="00000218">
      <w:pPr>
        <w:rPr>
          <w:i w:val="1"/>
        </w:rPr>
      </w:pPr>
      <w:r w:rsidDel="00000000" w:rsidR="00000000" w:rsidRPr="00000000">
        <w:rPr>
          <w:rtl w:val="0"/>
        </w:rPr>
      </w:r>
    </w:p>
    <w:p w:rsidR="00000000" w:rsidDel="00000000" w:rsidP="00000000" w:rsidRDefault="00000000" w:rsidRPr="00000000" w14:paraId="00000219">
      <w:pPr>
        <w:rPr/>
      </w:pPr>
      <w:r w:rsidDel="00000000" w:rsidR="00000000" w:rsidRPr="00000000">
        <w:rPr/>
        <w:drawing>
          <wp:inline distB="114300" distT="114300" distL="114300" distR="114300">
            <wp:extent cx="5940115" cy="2933700"/>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94011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u w:val="single"/>
        </w:rPr>
      </w:pPr>
      <w:r w:rsidDel="00000000" w:rsidR="00000000" w:rsidRPr="00000000">
        <w:rPr>
          <w:rtl w:val="0"/>
        </w:rPr>
        <w:t xml:space="preserve">Санаи анҷоми зерлоиҳа ва пешниҳод ба БМИМТ барои баррасӣ   « 04 » « май » 2022с.</w:t>
      </w:r>
      <w:r w:rsidDel="00000000" w:rsidR="00000000" w:rsidRPr="00000000">
        <w:rPr>
          <w:rtl w:val="0"/>
        </w:rPr>
      </w:r>
    </w:p>
    <w:p w:rsidR="00000000" w:rsidDel="00000000" w:rsidP="00000000" w:rsidRDefault="00000000" w:rsidRPr="00000000" w14:paraId="0000021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21D">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1E">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1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0">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21">
      <w:pPr>
        <w:rPr>
          <w:rFonts w:ascii="Calibri" w:cs="Calibri" w:eastAsia="Calibri" w:hAnsi="Calibri"/>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decimal"/>
      <w:lvlText w:val="%1.%2"/>
      <w:lvlJc w:val="left"/>
      <w:pPr>
        <w:ind w:left="840" w:hanging="420"/>
      </w:pPr>
      <w:rPr>
        <w:b w:val="1"/>
        <w:i w:val="0"/>
        <w:sz w:val="24"/>
        <w:szCs w:val="24"/>
      </w:rPr>
    </w:lvl>
    <w:lvl w:ilvl="2">
      <w:start w:val="1"/>
      <w:numFmt w:val="decimal"/>
      <w:lvlText w:val="%1.%2.%3"/>
      <w:lvlJc w:val="left"/>
      <w:pPr>
        <w:ind w:left="1260" w:hanging="420"/>
      </w:pPr>
      <w:rPr>
        <w:b w:val="1"/>
        <w:i w:val="0"/>
        <w:sz w:val="24"/>
        <w:szCs w:val="24"/>
      </w:rPr>
    </w:lvl>
    <w:lvl w:ilvl="3">
      <w:start w:val="1"/>
      <w:numFmt w:val="decimal"/>
      <w:lvlText w:val="%1.%2.%3.%4"/>
      <w:lvlJc w:val="left"/>
      <w:pPr>
        <w:ind w:left="1980" w:hanging="720"/>
      </w:pPr>
      <w:rPr>
        <w:b w:val="1"/>
        <w:i w:val="0"/>
        <w:sz w:val="24"/>
        <w:szCs w:val="24"/>
      </w:rPr>
    </w:lvl>
    <w:lvl w:ilvl="4">
      <w:start w:val="1"/>
      <w:numFmt w:val="decimal"/>
      <w:lvlText w:val="%1.%2.%3.%4.%5"/>
      <w:lvlJc w:val="left"/>
      <w:pPr>
        <w:ind w:left="2400" w:hanging="720"/>
      </w:pPr>
      <w:rPr>
        <w:b w:val="1"/>
        <w:i w:val="0"/>
        <w:sz w:val="24"/>
        <w:szCs w:val="24"/>
      </w:rPr>
    </w:lvl>
    <w:lvl w:ilvl="5">
      <w:start w:val="1"/>
      <w:numFmt w:val="decimal"/>
      <w:lvlText w:val="%1.%2.%3.%4.%5.%6"/>
      <w:lvlJc w:val="left"/>
      <w:pPr>
        <w:ind w:left="3180" w:hanging="1080"/>
      </w:pPr>
      <w:rPr>
        <w:b w:val="1"/>
        <w:i w:val="0"/>
        <w:sz w:val="24"/>
        <w:szCs w:val="24"/>
      </w:rPr>
    </w:lvl>
    <w:lvl w:ilvl="6">
      <w:start w:val="1"/>
      <w:numFmt w:val="decimal"/>
      <w:lvlText w:val="%1.%2.%3.%4.%5.%6.%7"/>
      <w:lvlJc w:val="left"/>
      <w:pPr>
        <w:ind w:left="3600" w:hanging="1080"/>
      </w:pPr>
      <w:rPr>
        <w:b w:val="1"/>
        <w:i w:val="0"/>
        <w:sz w:val="24"/>
        <w:szCs w:val="24"/>
      </w:rPr>
    </w:lvl>
    <w:lvl w:ilvl="7">
      <w:start w:val="1"/>
      <w:numFmt w:val="decimal"/>
      <w:lvlText w:val="%1.%2.%3.%4.%5.%6.%7.%8"/>
      <w:lvlJc w:val="left"/>
      <w:pPr>
        <w:ind w:left="4020" w:hanging="1080"/>
      </w:pPr>
      <w:rPr>
        <w:b w:val="1"/>
        <w:i w:val="0"/>
        <w:sz w:val="24"/>
        <w:szCs w:val="24"/>
      </w:rPr>
    </w:lvl>
    <w:lvl w:ilvl="8">
      <w:start w:val="1"/>
      <w:numFmt w:val="decimal"/>
      <w:lvlText w:val="%1.%2.%3.%4.%5.%6.%7.%8.%9"/>
      <w:lvlJc w:val="left"/>
      <w:pPr>
        <w:ind w:left="4800" w:hanging="1440"/>
      </w:pPr>
      <w:rPr>
        <w:b w:val="1"/>
        <w:i w:val="0"/>
        <w:sz w:val="24"/>
        <w:szCs w:val="24"/>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Noto Sans Symbols" w:cs="Noto Sans Symbols" w:eastAsia="Noto Sans Symbols" w:hAnsi="Noto Sans Symbols"/>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C158EA"/>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C158EA"/>
    <w:pPr>
      <w:keepNext w:val="1"/>
      <w:outlineLvl w:val="0"/>
    </w:pPr>
    <w:rPr>
      <w:b w:val="1"/>
      <w:i w:val="1"/>
    </w:rPr>
  </w:style>
  <w:style w:type="paragraph" w:styleId="2">
    <w:name w:val="heading 2"/>
    <w:basedOn w:val="a"/>
    <w:next w:val="a"/>
    <w:link w:val="20"/>
    <w:uiPriority w:val="9"/>
    <w:qFormat w:val="1"/>
    <w:rsid w:val="00C158EA"/>
    <w:pPr>
      <w:keepNext w:val="1"/>
      <w:outlineLvl w:val="1"/>
    </w:pPr>
    <w:rPr>
      <w:b w:val="1"/>
      <w:i w:val="1"/>
      <w:sz w:val="22"/>
    </w:rPr>
  </w:style>
  <w:style w:type="paragraph" w:styleId="3">
    <w:name w:val="heading 3"/>
    <w:basedOn w:val="a"/>
    <w:next w:val="a"/>
    <w:link w:val="30"/>
    <w:uiPriority w:val="9"/>
    <w:qFormat w:val="1"/>
    <w:rsid w:val="00C158EA"/>
    <w:pPr>
      <w:keepNext w:val="1"/>
      <w:numPr>
        <w:numId w:val="1"/>
      </w:numPr>
      <w:outlineLvl w:val="2"/>
    </w:pPr>
    <w:rPr>
      <w:b w:val="1"/>
      <w:sz w:val="22"/>
    </w:rPr>
  </w:style>
  <w:style w:type="paragraph" w:styleId="4">
    <w:name w:val="heading 4"/>
    <w:basedOn w:val="a"/>
    <w:next w:val="a"/>
    <w:link w:val="40"/>
    <w:uiPriority w:val="9"/>
    <w:qFormat w:val="1"/>
    <w:rsid w:val="00C158EA"/>
    <w:pPr>
      <w:keepNext w:val="1"/>
      <w:jc w:val="right"/>
      <w:outlineLvl w:val="3"/>
    </w:pPr>
    <w:rPr>
      <w:i w:val="1"/>
      <w:sz w:val="22"/>
    </w:rPr>
  </w:style>
  <w:style w:type="paragraph" w:styleId="5">
    <w:name w:val="heading 5"/>
    <w:basedOn w:val="a"/>
    <w:next w:val="a"/>
    <w:link w:val="50"/>
    <w:uiPriority w:val="9"/>
    <w:qFormat w:val="1"/>
    <w:rsid w:val="00C158EA"/>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C158EA"/>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158EA"/>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rsid w:val="00C158EA"/>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rsid w:val="00C158EA"/>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rsid w:val="00C158EA"/>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rsid w:val="00C158EA"/>
    <w:rPr>
      <w:rFonts w:ascii="Baltica" w:cs="Times New Roman" w:eastAsia="Times New Roman" w:hAnsi="Baltica"/>
      <w:i w:val="1"/>
      <w:szCs w:val="20"/>
      <w:lang w:eastAsia="ru-RU"/>
    </w:rPr>
  </w:style>
  <w:style w:type="character" w:styleId="60" w:customStyle="1">
    <w:name w:val="Заголовок 6 Знак"/>
    <w:basedOn w:val="a0"/>
    <w:link w:val="6"/>
    <w:uiPriority w:val="9"/>
    <w:rsid w:val="00C158EA"/>
    <w:rPr>
      <w:rFonts w:ascii="Baltica" w:cs="Times New Roman" w:eastAsia="Times New Roman" w:hAnsi="Baltica"/>
      <w:b w:val="1"/>
      <w:szCs w:val="20"/>
      <w:lang w:eastAsia="ru-RU"/>
    </w:rPr>
  </w:style>
  <w:style w:type="paragraph" w:styleId="a3">
    <w:name w:val="header"/>
    <w:basedOn w:val="a"/>
    <w:link w:val="a4"/>
    <w:uiPriority w:val="99"/>
    <w:rsid w:val="00C158EA"/>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rsid w:val="00C158EA"/>
    <w:rPr>
      <w:rFonts w:ascii="MS Sans Serif" w:cs="Times New Roman" w:eastAsia="Times New Roman" w:hAnsi="MS Sans Serif"/>
      <w:sz w:val="20"/>
      <w:szCs w:val="20"/>
      <w:lang w:eastAsia="ru-RU" w:val="en-US"/>
    </w:rPr>
  </w:style>
  <w:style w:type="character" w:styleId="a5">
    <w:name w:val="page number"/>
    <w:basedOn w:val="a0"/>
    <w:uiPriority w:val="99"/>
    <w:rsid w:val="00C158EA"/>
    <w:rPr>
      <w:rFonts w:cs="Times New Roman"/>
    </w:rPr>
  </w:style>
  <w:style w:type="paragraph" w:styleId="a6">
    <w:name w:val="footer"/>
    <w:basedOn w:val="a"/>
    <w:link w:val="a7"/>
    <w:uiPriority w:val="99"/>
    <w:rsid w:val="00C158EA"/>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rsid w:val="00C158EA"/>
    <w:rPr>
      <w:rFonts w:ascii="MS Sans Serif" w:cs="Times New Roman" w:eastAsia="Times New Roman" w:hAnsi="MS Sans Serif"/>
      <w:sz w:val="20"/>
      <w:szCs w:val="20"/>
      <w:lang w:eastAsia="ru-RU" w:val="en-US"/>
    </w:rPr>
  </w:style>
  <w:style w:type="paragraph" w:styleId="a8">
    <w:name w:val="Body Text"/>
    <w:basedOn w:val="a"/>
    <w:link w:val="a9"/>
    <w:uiPriority w:val="99"/>
    <w:rsid w:val="00C158EA"/>
    <w:pPr>
      <w:tabs>
        <w:tab w:val="left" w:pos="4678"/>
      </w:tabs>
    </w:pPr>
    <w:rPr>
      <w:rFonts w:ascii="Baltica" w:hAnsi="Baltica"/>
      <w:i w:val="1"/>
      <w:sz w:val="22"/>
      <w:lang w:val="ru-RU"/>
    </w:rPr>
  </w:style>
  <w:style w:type="character" w:styleId="a9" w:customStyle="1">
    <w:name w:val="Основной текст Знак"/>
    <w:basedOn w:val="a0"/>
    <w:link w:val="a8"/>
    <w:uiPriority w:val="99"/>
    <w:rsid w:val="00C158EA"/>
    <w:rPr>
      <w:rFonts w:ascii="Baltica" w:cs="Times New Roman" w:eastAsia="Times New Roman" w:hAnsi="Baltica"/>
      <w:i w:val="1"/>
      <w:szCs w:val="20"/>
      <w:lang w:eastAsia="ru-RU"/>
    </w:rPr>
  </w:style>
  <w:style w:type="paragraph" w:styleId="aa">
    <w:name w:val="Title"/>
    <w:aliases w:val="Название1"/>
    <w:basedOn w:val="a"/>
    <w:link w:val="ab"/>
    <w:uiPriority w:val="10"/>
    <w:qFormat w:val="1"/>
    <w:rsid w:val="00C158EA"/>
    <w:pPr>
      <w:jc w:val="center"/>
    </w:pPr>
    <w:rPr>
      <w:rFonts w:ascii="Peterburg" w:hAnsi="Peterburg"/>
      <w:b w:val="1"/>
      <w:sz w:val="28"/>
      <w:u w:val="single"/>
      <w:lang w:val="ru-RU"/>
    </w:rPr>
  </w:style>
  <w:style w:type="character" w:styleId="ab" w:customStyle="1">
    <w:name w:val="Заголовок Знак"/>
    <w:aliases w:val="Название1 Знак"/>
    <w:basedOn w:val="a0"/>
    <w:link w:val="aa"/>
    <w:uiPriority w:val="10"/>
    <w:rsid w:val="00C158EA"/>
    <w:rPr>
      <w:rFonts w:ascii="Peterburg" w:cs="Times New Roman" w:eastAsia="Times New Roman" w:hAnsi="Peterburg"/>
      <w:b w:val="1"/>
      <w:sz w:val="28"/>
      <w:szCs w:val="20"/>
      <w:u w:val="single"/>
      <w:lang w:eastAsia="ru-RU"/>
    </w:rPr>
  </w:style>
  <w:style w:type="paragraph" w:styleId="21">
    <w:name w:val="Body Text 2"/>
    <w:basedOn w:val="a"/>
    <w:link w:val="22"/>
    <w:uiPriority w:val="99"/>
    <w:rsid w:val="00C158EA"/>
    <w:pPr>
      <w:jc w:val="both"/>
    </w:pPr>
    <w:rPr>
      <w:szCs w:val="24"/>
      <w:lang w:val="ru-RU"/>
    </w:rPr>
  </w:style>
  <w:style w:type="character" w:styleId="22" w:customStyle="1">
    <w:name w:val="Основной текст 2 Знак"/>
    <w:basedOn w:val="a0"/>
    <w:link w:val="21"/>
    <w:uiPriority w:val="99"/>
    <w:rsid w:val="00C158EA"/>
    <w:rPr>
      <w:rFonts w:ascii="Times New Roman" w:cs="Times New Roman" w:eastAsia="Times New Roman" w:hAnsi="Times New Roman"/>
      <w:sz w:val="24"/>
      <w:szCs w:val="24"/>
      <w:lang w:eastAsia="ru-RU"/>
    </w:rPr>
  </w:style>
  <w:style w:type="table" w:styleId="ac">
    <w:name w:val="Table Grid"/>
    <w:basedOn w:val="a1"/>
    <w:uiPriority w:val="39"/>
    <w:rsid w:val="00C158EA"/>
    <w:pPr>
      <w:spacing w:after="0" w:line="240" w:lineRule="auto"/>
    </w:pPr>
    <w:rPr>
      <w:rFonts w:ascii="Times New Roman" w:cs="Times New Roman" w:eastAsia="Times New Roman" w:hAnsi="Times New Roman"/>
      <w:sz w:val="20"/>
      <w:szCs w:val="20"/>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Char1" w:customStyle="1">
    <w:name w:val="Char Char1 Знак Знак Знак Знак"/>
    <w:basedOn w:val="a"/>
    <w:rsid w:val="00C158EA"/>
    <w:pPr>
      <w:spacing w:after="160" w:line="240" w:lineRule="exact"/>
    </w:pPr>
    <w:rPr>
      <w:rFonts w:ascii="Arial" w:cs="Arial" w:hAnsi="Arial"/>
      <w:sz w:val="20"/>
      <w:lang w:val="ru-RU"/>
    </w:rPr>
  </w:style>
  <w:style w:type="paragraph" w:styleId="ad">
    <w:name w:val="List Paragraph"/>
    <w:basedOn w:val="a"/>
    <w:uiPriority w:val="34"/>
    <w:qFormat w:val="1"/>
    <w:rsid w:val="00C158EA"/>
    <w:pPr>
      <w:ind w:left="720"/>
      <w:contextualSpacing w:val="1"/>
    </w:pPr>
  </w:style>
  <w:style w:type="paragraph" w:styleId="ae">
    <w:name w:val="Balloon Text"/>
    <w:basedOn w:val="a"/>
    <w:link w:val="af"/>
    <w:uiPriority w:val="99"/>
    <w:rsid w:val="00C158EA"/>
    <w:rPr>
      <w:rFonts w:ascii="Segoe UI" w:cs="Segoe UI" w:hAnsi="Segoe UI"/>
      <w:sz w:val="18"/>
      <w:szCs w:val="18"/>
    </w:rPr>
  </w:style>
  <w:style w:type="character" w:styleId="af" w:customStyle="1">
    <w:name w:val="Текст выноски Знак"/>
    <w:basedOn w:val="a0"/>
    <w:link w:val="ae"/>
    <w:uiPriority w:val="99"/>
    <w:rsid w:val="00C158EA"/>
    <w:rPr>
      <w:rFonts w:ascii="Segoe UI" w:cs="Segoe UI" w:eastAsia="Times New Roman" w:hAnsi="Segoe UI"/>
      <w:sz w:val="18"/>
      <w:szCs w:val="18"/>
      <w:lang w:eastAsia="ru-RU" w:val="en-US"/>
    </w:rPr>
  </w:style>
  <w:style w:type="character" w:styleId="af0">
    <w:name w:val="annotation reference"/>
    <w:basedOn w:val="a0"/>
    <w:uiPriority w:val="99"/>
    <w:rsid w:val="00C158EA"/>
    <w:rPr>
      <w:rFonts w:cs="Times New Roman"/>
      <w:sz w:val="16"/>
      <w:szCs w:val="16"/>
    </w:rPr>
  </w:style>
  <w:style w:type="paragraph" w:styleId="af1">
    <w:name w:val="annotation text"/>
    <w:basedOn w:val="a"/>
    <w:link w:val="af2"/>
    <w:uiPriority w:val="99"/>
    <w:rsid w:val="00C158EA"/>
    <w:rPr>
      <w:sz w:val="20"/>
    </w:rPr>
  </w:style>
  <w:style w:type="character" w:styleId="af2" w:customStyle="1">
    <w:name w:val="Текст примечания Знак"/>
    <w:basedOn w:val="a0"/>
    <w:link w:val="af1"/>
    <w:uiPriority w:val="99"/>
    <w:rsid w:val="00C158EA"/>
    <w:rPr>
      <w:rFonts w:ascii="Times New Roman" w:cs="Times New Roman" w:eastAsia="Times New Roman" w:hAnsi="Times New Roman"/>
      <w:sz w:val="20"/>
      <w:szCs w:val="20"/>
      <w:lang w:eastAsia="ru-RU" w:val="en-US"/>
    </w:rPr>
  </w:style>
  <w:style w:type="character" w:styleId="jlqj4b" w:customStyle="1">
    <w:name w:val="jlqj4b"/>
    <w:basedOn w:val="a0"/>
    <w:rsid w:val="00C158EA"/>
    <w:rPr>
      <w:rFonts w:cs="Times New Roman"/>
    </w:rPr>
  </w:style>
  <w:style w:type="paragraph" w:styleId="af3">
    <w:name w:val="annotation subject"/>
    <w:basedOn w:val="af1"/>
    <w:next w:val="af1"/>
    <w:link w:val="af4"/>
    <w:uiPriority w:val="99"/>
    <w:semiHidden w:val="1"/>
    <w:unhideWhenUsed w:val="1"/>
    <w:rsid w:val="00C158EA"/>
    <w:rPr>
      <w:b w:val="1"/>
      <w:bCs w:val="1"/>
    </w:rPr>
  </w:style>
  <w:style w:type="character" w:styleId="af4" w:customStyle="1">
    <w:name w:val="Тема примечания Знак"/>
    <w:basedOn w:val="af2"/>
    <w:link w:val="af3"/>
    <w:uiPriority w:val="99"/>
    <w:semiHidden w:val="1"/>
    <w:rsid w:val="00C158EA"/>
    <w:rPr>
      <w:rFonts w:ascii="Times New Roman" w:cs="Times New Roman" w:eastAsia="Times New Roman" w:hAnsi="Times New Roman"/>
      <w:b w:val="1"/>
      <w:bCs w:val="1"/>
      <w:sz w:val="20"/>
      <w:szCs w:val="20"/>
      <w:lang w:eastAsia="ru-RU" w:val="en-US"/>
    </w:rPr>
  </w:style>
  <w:style w:type="paragraph" w:styleId="af5">
    <w:name w:val="Revision"/>
    <w:hidden w:val="1"/>
    <w:uiPriority w:val="99"/>
    <w:semiHidden w:val="1"/>
    <w:rsid w:val="00C158EA"/>
    <w:pPr>
      <w:spacing w:after="0" w:line="240" w:lineRule="auto"/>
    </w:pPr>
    <w:rPr>
      <w:rFonts w:ascii="Times New Roman" w:cs="Times New Roman" w:eastAsia="Times New Roman" w:hAnsi="Times New Roman"/>
      <w:sz w:val="24"/>
      <w:szCs w:val="20"/>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X0iYEvClX/lqhijoV4tMO9wVg==">CgMxLjA4AHIhMTI3T0twVDYtdGsyM0R6aHN3OHJRUGZLVTV5bFZZU3Iy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2022-04-21T03:22:00Z</dcterms:created>
  <dc:creator>Manuchehr</dc:creator>
</cp:coreProperties>
</file>